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Mobile Car Wash: Australia Case Study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Professor</w:t>
      </w:r>
      <w:bookmarkStart w:id="0" w:name="_GoBack"/>
      <w:bookmarkEnd w:id="0"/>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br w:type="page"/>
      </w: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Mobile Car Wash: Australia Case Study</w:t>
      </w:r>
      <w:r>
        <w:rPr>
          <w:rFonts w:ascii="Times New Roman" w:cs="Times New Roman" w:hAnsi="Times New Roman"/>
          <w:b/>
          <w:sz w:val="24"/>
          <w:szCs w:val="24"/>
        </w:rPr>
        <w:t xml:space="preserve"> </w:t>
      </w:r>
    </w:p>
    <w:p>
      <w:pPr>
        <w:pStyle w:val="style0"/>
        <w:spacing w:lineRule="auto" w:line="480"/>
        <w:ind w:firstLine="567"/>
        <w:rPr>
          <w:rFonts w:ascii="Times New Roman" w:cs="Times New Roman" w:hAnsi="Times New Roman"/>
          <w:sz w:val="24"/>
          <w:szCs w:val="24"/>
        </w:rPr>
      </w:pPr>
      <w:r>
        <w:rPr>
          <w:rFonts w:ascii="Times New Roman" w:cs="Times New Roman" w:hAnsi="Times New Roman"/>
          <w:b/>
          <w:sz w:val="24"/>
          <w:szCs w:val="24"/>
        </w:rPr>
        <w:t>Introduction</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Australia is a developed country and one of the wealthiest on the planet; it prides itself as the world's twelfth biggest economy. In 2014 it had the world's fifth-most astounding per capita pay (Profitable Venture, 2018).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Australia positions v</w:t>
      </w:r>
      <w:r>
        <w:rPr>
          <w:rFonts w:cs="Times New Roman" w:hAnsi="Times New Roman"/>
          <w:sz w:val="24"/>
          <w:szCs w:val="24"/>
          <w:lang w:val="en-US"/>
        </w:rPr>
        <w:t>ary</w:t>
      </w:r>
      <w:r>
        <w:rPr>
          <w:rFonts w:ascii="Times New Roman" w:cs="Times New Roman" w:hAnsi="Times New Roman"/>
          <w:sz w:val="24"/>
          <w:szCs w:val="24"/>
        </w:rPr>
        <w:t xml:space="preserve"> in numerous </w:t>
      </w:r>
      <w:r>
        <w:rPr>
          <w:rFonts w:ascii="Times New Roman" w:cs="Times New Roman" w:hAnsi="Times New Roman"/>
          <w:sz w:val="24"/>
          <w:szCs w:val="24"/>
        </w:rPr>
        <w:t>international</w:t>
      </w:r>
      <w:r>
        <w:rPr>
          <w:rFonts w:ascii="Times New Roman" w:cs="Times New Roman" w:hAnsi="Times New Roman"/>
          <w:sz w:val="24"/>
          <w:szCs w:val="24"/>
        </w:rPr>
        <w:t xml:space="preserve"> correlations of </w:t>
      </w:r>
      <w:r>
        <w:rPr>
          <w:rFonts w:ascii="Times New Roman" w:cs="Times New Roman" w:hAnsi="Times New Roman"/>
          <w:sz w:val="24"/>
          <w:szCs w:val="24"/>
        </w:rPr>
        <w:t xml:space="preserve">international </w:t>
      </w:r>
      <w:r>
        <w:rPr>
          <w:rFonts w:ascii="Times New Roman" w:cs="Times New Roman" w:hAnsi="Times New Roman"/>
          <w:sz w:val="24"/>
          <w:szCs w:val="24"/>
        </w:rPr>
        <w:t xml:space="preserve">performance, for example, economic freedom, health, quality of life, education, the protection political rights and civil liberties. Australia is a member of Commonwealth of Nations, United Nations, G20, </w:t>
      </w:r>
      <w:r>
        <w:rPr>
          <w:rFonts w:ascii="Times New Roman" w:cs="Times New Roman" w:hAnsi="Times New Roman"/>
          <w:sz w:val="24"/>
          <w:szCs w:val="24"/>
        </w:rPr>
        <w:t xml:space="preserve">World Trade </w:t>
      </w:r>
      <w:r>
        <w:rPr>
          <w:rFonts w:ascii="Times New Roman" w:cs="Times New Roman" w:hAnsi="Times New Roman"/>
          <w:sz w:val="24"/>
          <w:szCs w:val="24"/>
        </w:rPr>
        <w:t>Company</w:t>
      </w:r>
      <w:r>
        <w:rPr>
          <w:rFonts w:ascii="Times New Roman" w:cs="Times New Roman" w:hAnsi="Times New Roman"/>
          <w:sz w:val="24"/>
          <w:szCs w:val="24"/>
        </w:rPr>
        <w:t xml:space="preserve">, </w:t>
      </w:r>
      <w:r>
        <w:rPr>
          <w:rFonts w:ascii="Times New Roman" w:cs="Times New Roman" w:hAnsi="Times New Roman"/>
          <w:sz w:val="24"/>
          <w:szCs w:val="24"/>
        </w:rPr>
        <w:t xml:space="preserve">ANZUS, </w:t>
      </w:r>
      <w:r>
        <w:rPr>
          <w:rFonts w:ascii="Times New Roman" w:cs="Times New Roman" w:hAnsi="Times New Roman"/>
          <w:sz w:val="24"/>
          <w:szCs w:val="24"/>
        </w:rPr>
        <w:t>Company</w:t>
      </w:r>
      <w:r>
        <w:rPr>
          <w:rFonts w:ascii="Times New Roman" w:cs="Times New Roman" w:hAnsi="Times New Roman"/>
          <w:sz w:val="24"/>
          <w:szCs w:val="24"/>
        </w:rPr>
        <w:t xml:space="preserve"> for Economic Co-</w:t>
      </w:r>
      <w:r>
        <w:rPr>
          <w:rFonts w:ascii="Times New Roman" w:cs="Times New Roman" w:hAnsi="Times New Roman"/>
          <w:sz w:val="24"/>
          <w:szCs w:val="24"/>
        </w:rPr>
        <w:t>Operation</w:t>
      </w:r>
      <w:r>
        <w:rPr>
          <w:rFonts w:ascii="Times New Roman" w:cs="Times New Roman" w:hAnsi="Times New Roman"/>
          <w:sz w:val="24"/>
          <w:szCs w:val="24"/>
        </w:rPr>
        <w:t xml:space="preserve"> and Development (OECD), </w:t>
      </w:r>
      <w:r>
        <w:rPr>
          <w:rFonts w:ascii="Times New Roman" w:cs="Times New Roman" w:hAnsi="Times New Roman"/>
          <w:sz w:val="24"/>
          <w:szCs w:val="24"/>
        </w:rPr>
        <w:t xml:space="preserve">Pacific Islands Forum, and the </w:t>
      </w:r>
      <w:r>
        <w:rPr>
          <w:rFonts w:ascii="Times New Roman" w:cs="Times New Roman" w:hAnsi="Times New Roman"/>
          <w:sz w:val="24"/>
          <w:szCs w:val="24"/>
        </w:rPr>
        <w:t xml:space="preserve">Asia-Pacific Economic Cooperation (Profitable Venture, 2018). </w:t>
      </w:r>
      <w:r>
        <w:rPr>
          <w:rFonts w:ascii="Times New Roman" w:cs="Times New Roman" w:hAnsi="Times New Roman"/>
          <w:sz w:val="24"/>
          <w:szCs w:val="24"/>
        </w:rPr>
        <w:t xml:space="preserv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There are additionally a ton </w:t>
      </w:r>
      <w:r>
        <w:rPr>
          <w:rFonts w:cs="Times New Roman" w:hAnsi="Times New Roman"/>
          <w:sz w:val="24"/>
          <w:szCs w:val="24"/>
          <w:lang w:val="en-US"/>
        </w:rPr>
        <w:t xml:space="preserve">of opportunities </w:t>
      </w:r>
      <w:r>
        <w:rPr>
          <w:rFonts w:ascii="Times New Roman" w:cs="Times New Roman" w:hAnsi="Times New Roman"/>
          <w:sz w:val="24"/>
          <w:szCs w:val="24"/>
        </w:rPr>
        <w:t xml:space="preserve">in which an individual can be </w:t>
      </w:r>
      <w:r>
        <w:rPr>
          <w:rFonts w:cs="Times New Roman" w:hAnsi="Times New Roman"/>
          <w:sz w:val="24"/>
          <w:szCs w:val="24"/>
          <w:lang w:val="en-US"/>
        </w:rPr>
        <w:t>involved in</w:t>
      </w:r>
      <w:r>
        <w:rPr>
          <w:rFonts w:ascii="Times New Roman" w:cs="Times New Roman" w:hAnsi="Times New Roman"/>
          <w:sz w:val="24"/>
          <w:szCs w:val="24"/>
        </w:rPr>
        <w:t xml:space="preserve">, in order to profit from Australia. </w:t>
      </w:r>
      <w:r>
        <w:rPr>
          <w:rFonts w:ascii="Times New Roman" w:cs="Times New Roman" w:hAnsi="Times New Roman"/>
          <w:sz w:val="24"/>
          <w:szCs w:val="24"/>
        </w:rPr>
        <w:t xml:space="preserve">This paper focuses on legal, ethical, and cultural issues one (a foreigner) should be aware of when </w:t>
      </w:r>
      <w:r>
        <w:rPr>
          <w:rFonts w:ascii="Times New Roman" w:cs="Times New Roman" w:hAnsi="Times New Roman"/>
          <w:sz w:val="24"/>
          <w:szCs w:val="24"/>
        </w:rPr>
        <w:t>setting up a business (a</w:t>
      </w:r>
      <w:r>
        <w:rPr>
          <w:rFonts w:ascii="Times New Roman" w:cs="Times New Roman" w:hAnsi="Times New Roman"/>
          <w:sz w:val="24"/>
          <w:szCs w:val="24"/>
        </w:rPr>
        <w:t xml:space="preserve"> </w:t>
      </w:r>
      <w:r>
        <w:rPr>
          <w:rFonts w:ascii="Times New Roman" w:cs="Times New Roman" w:hAnsi="Times New Roman"/>
          <w:sz w:val="24"/>
          <w:szCs w:val="24"/>
        </w:rPr>
        <w:t xml:space="preserve">Mobile </w:t>
      </w:r>
      <w:r>
        <w:rPr>
          <w:rFonts w:ascii="Times New Roman" w:cs="Times New Roman" w:hAnsi="Times New Roman"/>
          <w:sz w:val="24"/>
          <w:szCs w:val="24"/>
        </w:rPr>
        <w:t>Car Wash Business).</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Legal Issues</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Business Innovation and Investment visa: </w:t>
      </w:r>
      <w:r>
        <w:rPr>
          <w:rFonts w:ascii="Times New Roman" w:cs="Times New Roman" w:hAnsi="Times New Roman"/>
          <w:sz w:val="24"/>
          <w:szCs w:val="24"/>
        </w:rPr>
        <w:t>Тhe</w:t>
      </w:r>
      <w:r>
        <w:rPr>
          <w:rFonts w:ascii="Times New Roman" w:cs="Times New Roman" w:hAnsi="Times New Roman"/>
          <w:sz w:val="24"/>
          <w:szCs w:val="24"/>
        </w:rPr>
        <w:t xml:space="preserve"> Business Innovation and Investment visa permits </w:t>
      </w:r>
      <w:r>
        <w:rPr>
          <w:rFonts w:ascii="Times New Roman" w:cs="Times New Roman" w:hAnsi="Times New Roman"/>
          <w:sz w:val="24"/>
          <w:szCs w:val="24"/>
        </w:rPr>
        <w:t>foreigners</w:t>
      </w:r>
      <w:r>
        <w:rPr>
          <w:rFonts w:ascii="Times New Roman" w:cs="Times New Roman" w:hAnsi="Times New Roman"/>
          <w:sz w:val="24"/>
          <w:szCs w:val="24"/>
        </w:rPr>
        <w:t xml:space="preserve"> needing to </w:t>
      </w:r>
      <w:r>
        <w:rPr>
          <w:rFonts w:ascii="Times New Roman" w:cs="Times New Roman" w:hAnsi="Times New Roman"/>
          <w:sz w:val="24"/>
          <w:szCs w:val="24"/>
        </w:rPr>
        <w:t>do business</w:t>
      </w:r>
      <w:r>
        <w:rPr>
          <w:rFonts w:ascii="Times New Roman" w:cs="Times New Roman" w:hAnsi="Times New Roman"/>
          <w:sz w:val="24"/>
          <w:szCs w:val="24"/>
        </w:rPr>
        <w:t xml:space="preserve"> in Australia to: </w:t>
      </w:r>
      <w:r>
        <w:rPr>
          <w:rFonts w:ascii="Times New Roman" w:cs="Times New Roman" w:hAnsi="Times New Roman"/>
          <w:sz w:val="24"/>
          <w:szCs w:val="24"/>
        </w:rPr>
        <w:t xml:space="preserve">own </w:t>
      </w:r>
      <w:r>
        <w:rPr>
          <w:rFonts w:ascii="Times New Roman" w:cs="Times New Roman" w:hAnsi="Times New Roman"/>
          <w:sz w:val="24"/>
          <w:szCs w:val="24"/>
        </w:rPr>
        <w:t>business</w:t>
      </w:r>
      <w:r>
        <w:rPr>
          <w:rFonts w:ascii="Times New Roman" w:cs="Times New Roman" w:hAnsi="Times New Roman"/>
          <w:sz w:val="24"/>
          <w:szCs w:val="24"/>
        </w:rPr>
        <w:t>/</w:t>
      </w:r>
      <w:r>
        <w:rPr>
          <w:rFonts w:ascii="Times New Roman" w:cs="Times New Roman" w:hAnsi="Times New Roman"/>
          <w:sz w:val="24"/>
          <w:szCs w:val="24"/>
        </w:rPr>
        <w:t>companies</w:t>
      </w:r>
      <w:r>
        <w:rPr>
          <w:rFonts w:ascii="Times New Roman" w:cs="Times New Roman" w:hAnsi="Times New Roman"/>
          <w:sz w:val="24"/>
          <w:szCs w:val="24"/>
        </w:rPr>
        <w:t xml:space="preserve"> in A</w:t>
      </w:r>
      <w:r>
        <w:rPr>
          <w:rFonts w:ascii="Times New Roman" w:cs="Times New Roman" w:hAnsi="Times New Roman"/>
          <w:sz w:val="24"/>
          <w:szCs w:val="24"/>
        </w:rPr>
        <w:t xml:space="preserve">ustralia; take an interest in a wide range of </w:t>
      </w:r>
      <w:r>
        <w:rPr>
          <w:rFonts w:ascii="Times New Roman" w:cs="Times New Roman" w:hAnsi="Times New Roman"/>
          <w:sz w:val="24"/>
          <w:szCs w:val="24"/>
        </w:rPr>
        <w:t>entrepreneurial</w:t>
      </w:r>
      <w:r>
        <w:rPr>
          <w:rFonts w:ascii="Times New Roman" w:cs="Times New Roman" w:hAnsi="Times New Roman"/>
          <w:sz w:val="24"/>
          <w:szCs w:val="24"/>
        </w:rPr>
        <w:t xml:space="preserve"> exercises; and, handle all business and investment exercises in Australia. The </w:t>
      </w:r>
      <w:r>
        <w:rPr>
          <w:rFonts w:ascii="Times New Roman" w:cs="Times New Roman" w:hAnsi="Times New Roman"/>
          <w:sz w:val="24"/>
          <w:szCs w:val="24"/>
        </w:rPr>
        <w:t>stay period</w:t>
      </w:r>
      <w:r>
        <w:rPr>
          <w:rFonts w:ascii="Times New Roman" w:cs="Times New Roman" w:hAnsi="Times New Roman"/>
          <w:sz w:val="24"/>
          <w:szCs w:val="24"/>
        </w:rPr>
        <w:t xml:space="preserve"> of the visa is 4 years and 3 months. The expense of applying begin from AU$ 585. </w:t>
      </w:r>
      <w:r>
        <w:rPr>
          <w:rFonts w:ascii="Times New Roman" w:cs="Times New Roman" w:hAnsi="Times New Roman"/>
          <w:sz w:val="24"/>
          <w:szCs w:val="24"/>
        </w:rPr>
        <w:t>Processing period varies</w:t>
      </w:r>
      <w:r>
        <w:rPr>
          <w:rFonts w:ascii="Times New Roman" w:cs="Times New Roman" w:hAnsi="Times New Roman"/>
          <w:sz w:val="24"/>
          <w:szCs w:val="24"/>
        </w:rPr>
        <w:t xml:space="preserve"> (Joint Fantastic, 2018).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Setting up an Australian </w:t>
      </w:r>
      <w:r>
        <w:rPr>
          <w:rFonts w:ascii="Times New Roman" w:cs="Times New Roman" w:hAnsi="Times New Roman"/>
          <w:sz w:val="24"/>
          <w:szCs w:val="24"/>
        </w:rPr>
        <w:t>company</w:t>
      </w:r>
      <w:r>
        <w:rPr>
          <w:rFonts w:ascii="Times New Roman" w:cs="Times New Roman" w:hAnsi="Times New Roman"/>
          <w:sz w:val="24"/>
          <w:szCs w:val="24"/>
        </w:rPr>
        <w:t xml:space="preserve">: </w:t>
      </w:r>
      <w:r>
        <w:rPr>
          <w:rFonts w:ascii="Times New Roman" w:cs="Times New Roman" w:hAnsi="Times New Roman"/>
          <w:sz w:val="24"/>
          <w:szCs w:val="24"/>
        </w:rPr>
        <w:t>International</w:t>
      </w:r>
      <w:r>
        <w:rPr>
          <w:rFonts w:ascii="Times New Roman" w:cs="Times New Roman" w:hAnsi="Times New Roman"/>
          <w:sz w:val="24"/>
          <w:szCs w:val="24"/>
        </w:rPr>
        <w:t xml:space="preserve"> </w:t>
      </w:r>
      <w:r>
        <w:rPr>
          <w:rFonts w:ascii="Times New Roman" w:cs="Times New Roman" w:hAnsi="Times New Roman"/>
          <w:sz w:val="24"/>
          <w:szCs w:val="24"/>
        </w:rPr>
        <w:t>investors</w:t>
      </w:r>
      <w:r>
        <w:rPr>
          <w:rFonts w:ascii="Times New Roman" w:cs="Times New Roman" w:hAnsi="Times New Roman"/>
          <w:sz w:val="24"/>
          <w:szCs w:val="24"/>
        </w:rPr>
        <w:t xml:space="preserve"> keen on entering the Australian market may wish to set up another Australian </w:t>
      </w:r>
      <w:r>
        <w:rPr>
          <w:rFonts w:ascii="Times New Roman" w:cs="Times New Roman" w:hAnsi="Times New Roman"/>
          <w:sz w:val="24"/>
          <w:szCs w:val="24"/>
        </w:rPr>
        <w:t>company</w:t>
      </w:r>
      <w:r>
        <w:rPr>
          <w:rFonts w:ascii="Times New Roman" w:cs="Times New Roman" w:hAnsi="Times New Roman"/>
          <w:sz w:val="24"/>
          <w:szCs w:val="24"/>
        </w:rPr>
        <w:t xml:space="preserve"> or build up another Australian </w:t>
      </w:r>
      <w:r>
        <w:rPr>
          <w:rFonts w:cs="Times New Roman" w:hAnsi="Times New Roman"/>
          <w:sz w:val="24"/>
          <w:szCs w:val="24"/>
          <w:lang w:val="en-US"/>
        </w:rPr>
        <w:t>franchise</w:t>
      </w:r>
      <w:r>
        <w:rPr>
          <w:rFonts w:ascii="Times New Roman" w:cs="Times New Roman" w:hAnsi="Times New Roman"/>
          <w:sz w:val="24"/>
          <w:szCs w:val="24"/>
        </w:rPr>
        <w:t xml:space="preserve"> which additionally works as an Australian </w:t>
      </w:r>
      <w:r>
        <w:rPr>
          <w:rFonts w:ascii="Times New Roman" w:cs="Times New Roman" w:hAnsi="Times New Roman"/>
          <w:sz w:val="24"/>
          <w:szCs w:val="24"/>
        </w:rPr>
        <w:t>company</w:t>
      </w:r>
      <w:r>
        <w:rPr>
          <w:rFonts w:ascii="Times New Roman" w:cs="Times New Roman" w:hAnsi="Times New Roman"/>
          <w:sz w:val="24"/>
          <w:szCs w:val="24"/>
        </w:rPr>
        <w:t xml:space="preserv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Australian </w:t>
      </w:r>
      <w:r>
        <w:rPr>
          <w:rFonts w:ascii="Times New Roman" w:cs="Times New Roman" w:hAnsi="Times New Roman"/>
          <w:sz w:val="24"/>
          <w:szCs w:val="24"/>
        </w:rPr>
        <w:t>companies</w:t>
      </w:r>
      <w:r>
        <w:rPr>
          <w:rFonts w:ascii="Times New Roman" w:cs="Times New Roman" w:hAnsi="Times New Roman"/>
          <w:sz w:val="24"/>
          <w:szCs w:val="24"/>
        </w:rPr>
        <w:t xml:space="preserve"> </w:t>
      </w:r>
      <w:r>
        <w:rPr>
          <w:rFonts w:cs="Times New Roman" w:hAnsi="Times New Roman"/>
          <w:sz w:val="24"/>
          <w:szCs w:val="24"/>
          <w:lang w:val="en-US"/>
        </w:rPr>
        <w:t>are legal</w:t>
      </w:r>
      <w:r>
        <w:rPr>
          <w:rFonts w:cs="Times New Roman" w:hAnsi="Times New Roman"/>
          <w:sz w:val="24"/>
          <w:szCs w:val="24"/>
          <w:lang w:val="en-US"/>
        </w:rPr>
        <w:t xml:space="preserve">ly </w:t>
      </w:r>
      <w:r>
        <w:rPr>
          <w:rFonts w:cs="Times New Roman" w:hAnsi="Times New Roman"/>
          <w:sz w:val="24"/>
          <w:szCs w:val="24"/>
          <w:lang w:val="en-US"/>
        </w:rPr>
        <w:t>independent entities</w:t>
      </w:r>
      <w:r>
        <w:rPr>
          <w:rFonts w:ascii="Times New Roman" w:cs="Times New Roman" w:hAnsi="Times New Roman"/>
          <w:sz w:val="24"/>
          <w:szCs w:val="24"/>
        </w:rPr>
        <w:t xml:space="preserve">. </w:t>
      </w:r>
      <w:r>
        <w:rPr>
          <w:rFonts w:ascii="Times New Roman" w:cs="Times New Roman" w:hAnsi="Times New Roman"/>
          <w:sz w:val="24"/>
          <w:szCs w:val="24"/>
        </w:rPr>
        <w:t>Companies</w:t>
      </w:r>
      <w:r>
        <w:rPr>
          <w:rFonts w:ascii="Times New Roman" w:cs="Times New Roman" w:hAnsi="Times New Roman"/>
          <w:sz w:val="24"/>
          <w:szCs w:val="24"/>
        </w:rPr>
        <w:t xml:space="preserve"> in Australia must be </w:t>
      </w:r>
      <w:r>
        <w:rPr>
          <w:rFonts w:cs="Times New Roman" w:hAnsi="Times New Roman"/>
          <w:sz w:val="24"/>
          <w:szCs w:val="24"/>
          <w:lang w:val="en-US"/>
        </w:rPr>
        <w:t>registered</w:t>
      </w:r>
      <w:r>
        <w:rPr>
          <w:rFonts w:ascii="Times New Roman" w:cs="Times New Roman" w:hAnsi="Times New Roman"/>
          <w:sz w:val="24"/>
          <w:szCs w:val="24"/>
        </w:rPr>
        <w:t xml:space="preserve"> with the Australian Securities and Investments Commission (ASIC) (</w:t>
      </w:r>
      <w:r>
        <w:rPr>
          <w:rFonts w:ascii="Times New Roman" w:cs="Times New Roman" w:hAnsi="Times New Roman"/>
          <w:sz w:val="24"/>
          <w:szCs w:val="24"/>
        </w:rPr>
        <w:t>Austrade</w:t>
      </w:r>
      <w:r>
        <w:rPr>
          <w:rFonts w:ascii="Times New Roman" w:cs="Times New Roman" w:hAnsi="Times New Roman"/>
          <w:sz w:val="24"/>
          <w:szCs w:val="24"/>
        </w:rPr>
        <w:t xml:space="preserve">, 2018).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Registering</w:t>
      </w:r>
      <w:r>
        <w:rPr>
          <w:rFonts w:ascii="Times New Roman" w:cs="Times New Roman" w:hAnsi="Times New Roman"/>
          <w:sz w:val="24"/>
          <w:szCs w:val="24"/>
        </w:rPr>
        <w:t xml:space="preserve"> as a </w:t>
      </w:r>
      <w:r>
        <w:rPr>
          <w:rFonts w:ascii="Times New Roman" w:cs="Times New Roman" w:hAnsi="Times New Roman"/>
          <w:sz w:val="24"/>
          <w:szCs w:val="24"/>
        </w:rPr>
        <w:t>foreign company</w:t>
      </w:r>
      <w:r>
        <w:rPr>
          <w:rFonts w:ascii="Times New Roman" w:cs="Times New Roman" w:hAnsi="Times New Roman"/>
          <w:sz w:val="24"/>
          <w:szCs w:val="24"/>
        </w:rPr>
        <w:t xml:space="preserve">: </w:t>
      </w:r>
      <w:r>
        <w:rPr>
          <w:rFonts w:ascii="Times New Roman" w:cs="Times New Roman" w:hAnsi="Times New Roman"/>
          <w:sz w:val="24"/>
          <w:szCs w:val="24"/>
        </w:rPr>
        <w:t>For f</w:t>
      </w:r>
      <w:r>
        <w:rPr>
          <w:rFonts w:ascii="Times New Roman" w:cs="Times New Roman" w:hAnsi="Times New Roman"/>
          <w:sz w:val="24"/>
          <w:szCs w:val="24"/>
        </w:rPr>
        <w:t xml:space="preserve">oreign </w:t>
      </w:r>
      <w:r>
        <w:rPr>
          <w:rFonts w:ascii="Times New Roman" w:cs="Times New Roman" w:hAnsi="Times New Roman"/>
          <w:sz w:val="24"/>
          <w:szCs w:val="24"/>
        </w:rPr>
        <w:t>entities</w:t>
      </w:r>
      <w:r>
        <w:rPr>
          <w:rFonts w:ascii="Times New Roman" w:cs="Times New Roman" w:hAnsi="Times New Roman"/>
          <w:sz w:val="24"/>
          <w:szCs w:val="24"/>
        </w:rPr>
        <w:t xml:space="preserve"> may wish</w:t>
      </w:r>
      <w:r>
        <w:rPr>
          <w:rFonts w:ascii="Times New Roman" w:cs="Times New Roman" w:hAnsi="Times New Roman"/>
          <w:sz w:val="24"/>
          <w:szCs w:val="24"/>
        </w:rPr>
        <w:t>ing</w:t>
      </w:r>
      <w:r>
        <w:rPr>
          <w:rFonts w:ascii="Times New Roman" w:cs="Times New Roman" w:hAnsi="Times New Roman"/>
          <w:sz w:val="24"/>
          <w:szCs w:val="24"/>
        </w:rPr>
        <w:t xml:space="preserve"> to carry on business in Australia</w:t>
      </w:r>
      <w:r>
        <w:rPr>
          <w:rFonts w:ascii="Times New Roman" w:cs="Times New Roman" w:hAnsi="Times New Roman"/>
          <w:sz w:val="24"/>
          <w:szCs w:val="24"/>
        </w:rPr>
        <w:t xml:space="preserve">, the </w:t>
      </w:r>
      <w:r>
        <w:rPr>
          <w:rFonts w:ascii="Times New Roman" w:cs="Times New Roman" w:hAnsi="Times New Roman"/>
          <w:sz w:val="24"/>
          <w:szCs w:val="24"/>
        </w:rPr>
        <w:t xml:space="preserve">Australian Securities and Investments Commission (ASIC) </w:t>
      </w:r>
      <w:r>
        <w:rPr>
          <w:rFonts w:ascii="Times New Roman" w:cs="Times New Roman" w:hAnsi="Times New Roman"/>
          <w:sz w:val="24"/>
          <w:szCs w:val="24"/>
        </w:rPr>
        <w:t>outlines</w:t>
      </w:r>
      <w:r>
        <w:rPr>
          <w:rFonts w:ascii="Times New Roman" w:cs="Times New Roman" w:hAnsi="Times New Roman"/>
          <w:sz w:val="24"/>
          <w:szCs w:val="24"/>
        </w:rPr>
        <w:t xml:space="preserve"> the criteria which characterize </w:t>
      </w:r>
      <w:r>
        <w:rPr>
          <w:rFonts w:ascii="Times New Roman" w:cs="Times New Roman" w:hAnsi="Times New Roman"/>
          <w:sz w:val="24"/>
          <w:szCs w:val="24"/>
        </w:rPr>
        <w:t>foreign companie</w:t>
      </w:r>
      <w:r>
        <w:rPr>
          <w:rFonts w:ascii="Times New Roman" w:cs="Times New Roman" w:hAnsi="Times New Roman"/>
          <w:sz w:val="24"/>
          <w:szCs w:val="24"/>
        </w:rPr>
        <w:t xml:space="preserve">s and the rights foreign </w:t>
      </w:r>
      <w:r>
        <w:rPr>
          <w:rFonts w:ascii="Times New Roman" w:cs="Times New Roman" w:hAnsi="Times New Roman"/>
          <w:sz w:val="24"/>
          <w:szCs w:val="24"/>
        </w:rPr>
        <w:t>companies</w:t>
      </w:r>
      <w:r>
        <w:rPr>
          <w:rFonts w:ascii="Times New Roman" w:cs="Times New Roman" w:hAnsi="Times New Roman"/>
          <w:sz w:val="24"/>
          <w:szCs w:val="24"/>
        </w:rPr>
        <w:t xml:space="preserve"> hold in Australia. Similarly as with Australian </w:t>
      </w:r>
      <w:r>
        <w:rPr>
          <w:rFonts w:ascii="Times New Roman" w:cs="Times New Roman" w:hAnsi="Times New Roman"/>
          <w:sz w:val="24"/>
          <w:szCs w:val="24"/>
        </w:rPr>
        <w:t>companies</w:t>
      </w:r>
      <w:r>
        <w:rPr>
          <w:rFonts w:ascii="Times New Roman" w:cs="Times New Roman" w:hAnsi="Times New Roman"/>
          <w:sz w:val="24"/>
          <w:szCs w:val="24"/>
        </w:rPr>
        <w:t xml:space="preserve">, foreign </w:t>
      </w:r>
      <w:r>
        <w:rPr>
          <w:rFonts w:ascii="Times New Roman" w:cs="Times New Roman" w:hAnsi="Times New Roman"/>
          <w:sz w:val="24"/>
          <w:szCs w:val="24"/>
        </w:rPr>
        <w:t>companies</w:t>
      </w:r>
      <w:r>
        <w:rPr>
          <w:rFonts w:ascii="Times New Roman" w:cs="Times New Roman" w:hAnsi="Times New Roman"/>
          <w:sz w:val="24"/>
          <w:szCs w:val="24"/>
        </w:rPr>
        <w:t xml:space="preserve"> must be </w:t>
      </w:r>
      <w:r>
        <w:rPr>
          <w:rFonts w:ascii="Times New Roman" w:cs="Times New Roman" w:hAnsi="Times New Roman"/>
          <w:sz w:val="24"/>
          <w:szCs w:val="24"/>
        </w:rPr>
        <w:t>register</w:t>
      </w:r>
      <w:r>
        <w:rPr>
          <w:rFonts w:ascii="Times New Roman" w:cs="Times New Roman" w:hAnsi="Times New Roman"/>
          <w:sz w:val="24"/>
          <w:szCs w:val="24"/>
        </w:rPr>
        <w:t xml:space="preserve">ed with ASIC. ASIC is likewise in charge of the continuous direction of </w:t>
      </w:r>
      <w:r>
        <w:rPr>
          <w:rFonts w:ascii="Times New Roman" w:cs="Times New Roman" w:hAnsi="Times New Roman"/>
          <w:sz w:val="24"/>
          <w:szCs w:val="24"/>
        </w:rPr>
        <w:t>foreign companie</w:t>
      </w:r>
      <w:r>
        <w:rPr>
          <w:rFonts w:ascii="Times New Roman" w:cs="Times New Roman" w:hAnsi="Times New Roman"/>
          <w:sz w:val="24"/>
          <w:szCs w:val="24"/>
        </w:rPr>
        <w:t xml:space="preserve">s.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Acquiring</w:t>
      </w:r>
      <w:r>
        <w:rPr>
          <w:rFonts w:ascii="Times New Roman" w:cs="Times New Roman" w:hAnsi="Times New Roman"/>
          <w:sz w:val="24"/>
          <w:szCs w:val="24"/>
        </w:rPr>
        <w:t xml:space="preserve"> an Australian </w:t>
      </w:r>
      <w:r>
        <w:rPr>
          <w:rFonts w:ascii="Times New Roman" w:cs="Times New Roman" w:hAnsi="Times New Roman"/>
          <w:sz w:val="24"/>
          <w:szCs w:val="24"/>
        </w:rPr>
        <w:t>company</w:t>
      </w:r>
      <w:r>
        <w:rPr>
          <w:rFonts w:ascii="Times New Roman" w:cs="Times New Roman" w:hAnsi="Times New Roman"/>
          <w:sz w:val="24"/>
          <w:szCs w:val="24"/>
        </w:rPr>
        <w:t xml:space="preserve">: </w:t>
      </w:r>
      <w:r>
        <w:rPr>
          <w:rFonts w:ascii="Times New Roman" w:cs="Times New Roman" w:hAnsi="Times New Roman"/>
          <w:sz w:val="24"/>
          <w:szCs w:val="24"/>
        </w:rPr>
        <w:t>Companies</w:t>
      </w:r>
      <w:r>
        <w:rPr>
          <w:rFonts w:ascii="Times New Roman" w:cs="Times New Roman" w:hAnsi="Times New Roman"/>
          <w:sz w:val="24"/>
          <w:szCs w:val="24"/>
        </w:rPr>
        <w:t xml:space="preserve"> in Australia are controlled by the Australian Securities and Investment Commission (ASIC). ASIC keeps up a </w:t>
      </w:r>
      <w:r>
        <w:rPr>
          <w:rFonts w:ascii="Times New Roman" w:cs="Times New Roman" w:hAnsi="Times New Roman"/>
          <w:sz w:val="24"/>
          <w:szCs w:val="24"/>
        </w:rPr>
        <w:t>register</w:t>
      </w:r>
      <w:r>
        <w:rPr>
          <w:rFonts w:ascii="Times New Roman" w:cs="Times New Roman" w:hAnsi="Times New Roman"/>
          <w:sz w:val="24"/>
          <w:szCs w:val="24"/>
        </w:rPr>
        <w:t xml:space="preserve"> of administrative and direction records identifying with the takeover of </w:t>
      </w:r>
      <w:r>
        <w:rPr>
          <w:rFonts w:ascii="Times New Roman" w:cs="Times New Roman" w:hAnsi="Times New Roman"/>
          <w:sz w:val="24"/>
          <w:szCs w:val="24"/>
        </w:rPr>
        <w:t>companies</w:t>
      </w:r>
      <w:r>
        <w:rPr>
          <w:rFonts w:ascii="Times New Roman" w:cs="Times New Roman" w:hAnsi="Times New Roman"/>
          <w:sz w:val="24"/>
          <w:szCs w:val="24"/>
        </w:rPr>
        <w:t xml:space="preserve">. Investors keen on obtaining an Australian </w:t>
      </w:r>
      <w:r>
        <w:rPr>
          <w:rFonts w:ascii="Times New Roman" w:cs="Times New Roman" w:hAnsi="Times New Roman"/>
          <w:sz w:val="24"/>
          <w:szCs w:val="24"/>
        </w:rPr>
        <w:t>company</w:t>
      </w:r>
      <w:r>
        <w:rPr>
          <w:rFonts w:ascii="Times New Roman" w:cs="Times New Roman" w:hAnsi="Times New Roman"/>
          <w:sz w:val="24"/>
          <w:szCs w:val="24"/>
        </w:rPr>
        <w:t xml:space="preserve"> ought to allude to ASIC's takeovers and rec</w:t>
      </w:r>
      <w:r>
        <w:rPr>
          <w:rFonts w:ascii="Times New Roman" w:cs="Times New Roman" w:hAnsi="Times New Roman"/>
          <w:sz w:val="24"/>
          <w:szCs w:val="24"/>
        </w:rPr>
        <w:t>onstruction</w:t>
      </w:r>
      <w:r>
        <w:rPr>
          <w:rFonts w:ascii="Times New Roman" w:cs="Times New Roman" w:hAnsi="Times New Roman"/>
          <w:sz w:val="24"/>
          <w:szCs w:val="24"/>
        </w:rPr>
        <w:t>s (</w:t>
      </w:r>
      <w:r>
        <w:rPr>
          <w:rFonts w:ascii="Times New Roman" w:cs="Times New Roman" w:hAnsi="Times New Roman"/>
          <w:sz w:val="24"/>
          <w:szCs w:val="24"/>
        </w:rPr>
        <w:t>Austrade</w:t>
      </w:r>
      <w:r>
        <w:rPr>
          <w:rFonts w:ascii="Times New Roman" w:cs="Times New Roman" w:hAnsi="Times New Roman"/>
          <w:sz w:val="24"/>
          <w:szCs w:val="24"/>
        </w:rPr>
        <w:t xml:space="preserve">, 2018).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Proposition by foreign </w:t>
      </w:r>
      <w:r>
        <w:rPr>
          <w:rFonts w:ascii="Times New Roman" w:cs="Times New Roman" w:hAnsi="Times New Roman"/>
          <w:sz w:val="24"/>
          <w:szCs w:val="24"/>
        </w:rPr>
        <w:t>investors</w:t>
      </w:r>
      <w:r>
        <w:rPr>
          <w:rFonts w:ascii="Times New Roman" w:cs="Times New Roman" w:hAnsi="Times New Roman"/>
          <w:sz w:val="24"/>
          <w:szCs w:val="24"/>
        </w:rPr>
        <w:t xml:space="preserve"> to secure Australian </w:t>
      </w:r>
      <w:r>
        <w:rPr>
          <w:rFonts w:ascii="Times New Roman" w:cs="Times New Roman" w:hAnsi="Times New Roman"/>
          <w:sz w:val="24"/>
          <w:szCs w:val="24"/>
        </w:rPr>
        <w:t>companies</w:t>
      </w:r>
      <w:r>
        <w:rPr>
          <w:rFonts w:ascii="Times New Roman" w:cs="Times New Roman" w:hAnsi="Times New Roman"/>
          <w:sz w:val="24"/>
          <w:szCs w:val="24"/>
        </w:rPr>
        <w:t xml:space="preserve"> may require accommodation of a formal proposition. This is liable to endorsement by the Australian Foreign Investment Review Board (FIRB). FIRB looks at proposition and prompts the Australian Government on whether those recommendations are reasonable for endorsement under the Government's arrangement.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Acquiring business premises in Australia: The buy, rent and improvement of business property in Australia are encouraged by state and domain, and </w:t>
      </w:r>
      <w:r>
        <w:rPr>
          <w:rFonts w:ascii="Times New Roman" w:cs="Times New Roman" w:hAnsi="Times New Roman"/>
          <w:sz w:val="24"/>
          <w:szCs w:val="24"/>
        </w:rPr>
        <w:t xml:space="preserve">local </w:t>
      </w:r>
      <w:r>
        <w:rPr>
          <w:rFonts w:ascii="Times New Roman" w:cs="Times New Roman" w:hAnsi="Times New Roman"/>
          <w:sz w:val="24"/>
          <w:szCs w:val="24"/>
        </w:rPr>
        <w:t>governments.</w:t>
      </w:r>
      <w:r>
        <w:rPr>
          <w:rFonts w:ascii="Times New Roman" w:cs="Times New Roman" w:hAnsi="Times New Roman"/>
          <w:sz w:val="24"/>
          <w:szCs w:val="24"/>
        </w:rPr>
        <w:t xml:space="preserve"> </w:t>
      </w:r>
      <w:r>
        <w:rPr>
          <w:rFonts w:ascii="Times New Roman" w:cs="Times New Roman" w:hAnsi="Times New Roman"/>
          <w:sz w:val="24"/>
          <w:szCs w:val="24"/>
        </w:rPr>
        <w:t>Assessments, approvals</w:t>
      </w:r>
      <w:r>
        <w:rPr>
          <w:rFonts w:ascii="Times New Roman" w:cs="Times New Roman" w:hAnsi="Times New Roman"/>
          <w:sz w:val="24"/>
          <w:szCs w:val="24"/>
        </w:rPr>
        <w:t xml:space="preserve"> (</w:t>
      </w:r>
      <w:r>
        <w:rPr>
          <w:rFonts w:ascii="Times New Roman" w:cs="Times New Roman" w:hAnsi="Times New Roman"/>
          <w:sz w:val="24"/>
          <w:szCs w:val="24"/>
        </w:rPr>
        <w:t>including</w:t>
      </w:r>
      <w:r>
        <w:rPr>
          <w:rFonts w:ascii="Times New Roman" w:cs="Times New Roman" w:hAnsi="Times New Roman"/>
          <w:sz w:val="24"/>
          <w:szCs w:val="24"/>
        </w:rPr>
        <w:t xml:space="preserve"> </w:t>
      </w:r>
      <w:r>
        <w:rPr>
          <w:rFonts w:ascii="Times New Roman" w:cs="Times New Roman" w:hAnsi="Times New Roman"/>
          <w:sz w:val="24"/>
          <w:szCs w:val="24"/>
        </w:rPr>
        <w:t>environmental</w:t>
      </w:r>
      <w:r>
        <w:rPr>
          <w:rFonts w:ascii="Times New Roman" w:cs="Times New Roman" w:hAnsi="Times New Roman"/>
          <w:sz w:val="24"/>
          <w:szCs w:val="24"/>
        </w:rPr>
        <w:t xml:space="preserve"> evaluation) and administrative prerequisites will </w:t>
      </w:r>
      <w:r>
        <w:rPr>
          <w:rFonts w:ascii="Times New Roman" w:cs="Times New Roman" w:hAnsi="Times New Roman"/>
          <w:sz w:val="24"/>
          <w:szCs w:val="24"/>
        </w:rPr>
        <w:t>vary</w:t>
      </w:r>
      <w:r>
        <w:rPr>
          <w:rFonts w:ascii="Times New Roman" w:cs="Times New Roman" w:hAnsi="Times New Roman"/>
          <w:sz w:val="24"/>
          <w:szCs w:val="24"/>
        </w:rPr>
        <w:t xml:space="preserve"> between </w:t>
      </w:r>
      <w:r>
        <w:rPr>
          <w:rFonts w:ascii="Times New Roman" w:cs="Times New Roman" w:hAnsi="Times New Roman"/>
          <w:sz w:val="24"/>
          <w:szCs w:val="24"/>
        </w:rPr>
        <w:t>jurisdiction</w:t>
      </w:r>
      <w:r>
        <w:rPr>
          <w:rFonts w:ascii="Times New Roman" w:cs="Times New Roman" w:hAnsi="Times New Roman"/>
          <w:sz w:val="24"/>
          <w:szCs w:val="24"/>
        </w:rPr>
        <w:t>s (</w:t>
      </w:r>
      <w:r>
        <w:rPr>
          <w:rFonts w:ascii="Times New Roman" w:cs="Times New Roman" w:hAnsi="Times New Roman"/>
          <w:sz w:val="24"/>
          <w:szCs w:val="24"/>
        </w:rPr>
        <w:t>Austrade</w:t>
      </w:r>
      <w:r>
        <w:rPr>
          <w:rFonts w:ascii="Times New Roman" w:cs="Times New Roman" w:hAnsi="Times New Roman"/>
          <w:sz w:val="24"/>
          <w:szCs w:val="24"/>
        </w:rPr>
        <w:t xml:space="preserve">, 2018).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Ethical Issues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Ethics has been characterized as a person's close to home convictions in regards to good and bad conduct. Ethical</w:t>
      </w:r>
      <w:r>
        <w:rPr>
          <w:rFonts w:ascii="Times New Roman" w:cs="Times New Roman" w:hAnsi="Times New Roman"/>
          <w:sz w:val="24"/>
          <w:szCs w:val="24"/>
        </w:rPr>
        <w:t xml:space="preserve"> </w:t>
      </w:r>
      <w:r>
        <w:rPr>
          <w:rFonts w:ascii="Times New Roman" w:cs="Times New Roman" w:hAnsi="Times New Roman"/>
          <w:sz w:val="24"/>
          <w:szCs w:val="24"/>
        </w:rPr>
        <w:t>conduct is likewise characterized by Griffin (1993) as conduct that fits in with commonly acknowledged soc</w:t>
      </w:r>
      <w:r>
        <w:rPr>
          <w:rFonts w:ascii="Times New Roman" w:cs="Times New Roman" w:hAnsi="Times New Roman"/>
          <w:sz w:val="24"/>
          <w:szCs w:val="24"/>
        </w:rPr>
        <w:t xml:space="preserve">ial standards. </w:t>
      </w:r>
      <w:r>
        <w:rPr>
          <w:rFonts w:ascii="Times New Roman" w:cs="Times New Roman" w:hAnsi="Times New Roman"/>
          <w:sz w:val="24"/>
          <w:szCs w:val="24"/>
        </w:rPr>
        <w:t>Loucks</w:t>
      </w:r>
      <w:r>
        <w:rPr>
          <w:rFonts w:ascii="Times New Roman" w:cs="Times New Roman" w:hAnsi="Times New Roman"/>
          <w:sz w:val="24"/>
          <w:szCs w:val="24"/>
        </w:rPr>
        <w:t xml:space="preserve"> (1987</w:t>
      </w:r>
      <w:r>
        <w:rPr>
          <w:rFonts w:ascii="Times New Roman" w:cs="Times New Roman" w:hAnsi="Times New Roman"/>
          <w:sz w:val="24"/>
          <w:szCs w:val="24"/>
        </w:rPr>
        <w:t>) further proposes that ethics is viewed as something past dutifulness and adherence to the law. It suggests a comprehension of what is the g</w:t>
      </w:r>
      <w:r>
        <w:rPr>
          <w:rFonts w:ascii="Times New Roman" w:cs="Times New Roman" w:hAnsi="Times New Roman"/>
          <w:sz w:val="24"/>
          <w:szCs w:val="24"/>
        </w:rPr>
        <w:t>ood</w:t>
      </w:r>
      <w:r>
        <w:rPr>
          <w:rFonts w:ascii="Times New Roman" w:cs="Times New Roman" w:hAnsi="Times New Roman"/>
          <w:sz w:val="24"/>
          <w:szCs w:val="24"/>
        </w:rPr>
        <w:t>, or right, a</w:t>
      </w:r>
      <w:r>
        <w:rPr>
          <w:rFonts w:ascii="Times New Roman" w:cs="Times New Roman" w:hAnsi="Times New Roman"/>
          <w:sz w:val="24"/>
          <w:szCs w:val="24"/>
        </w:rPr>
        <w:t xml:space="preserve"> thing to engage and of an inward system</w:t>
      </w:r>
      <w:r>
        <w:rPr>
          <w:rFonts w:ascii="Times New Roman" w:cs="Times New Roman" w:hAnsi="Times New Roman"/>
          <w:sz w:val="24"/>
          <w:szCs w:val="24"/>
        </w:rPr>
        <w:t xml:space="preserve"> of convictions and </w:t>
      </w:r>
      <w:r>
        <w:rPr>
          <w:rFonts w:ascii="Times New Roman" w:cs="Times New Roman" w:hAnsi="Times New Roman"/>
          <w:sz w:val="24"/>
          <w:szCs w:val="24"/>
        </w:rPr>
        <w:t>values</w:t>
      </w:r>
      <w:r>
        <w:rPr>
          <w:rFonts w:ascii="Times New Roman" w:cs="Times New Roman" w:hAnsi="Times New Roman"/>
          <w:sz w:val="24"/>
          <w:szCs w:val="24"/>
        </w:rPr>
        <w:t xml:space="preserve"> that </w:t>
      </w:r>
      <w:r>
        <w:rPr>
          <w:rFonts w:ascii="Times New Roman" w:cs="Times New Roman" w:hAnsi="Times New Roman"/>
          <w:sz w:val="24"/>
          <w:szCs w:val="24"/>
        </w:rPr>
        <w:t>guiding</w:t>
      </w:r>
      <w:r>
        <w:rPr>
          <w:rFonts w:ascii="Times New Roman" w:cs="Times New Roman" w:hAnsi="Times New Roman"/>
          <w:sz w:val="24"/>
          <w:szCs w:val="24"/>
        </w:rPr>
        <w:t xml:space="preserve"> those act</w:t>
      </w:r>
      <w:r>
        <w:rPr>
          <w:rFonts w:ascii="Times New Roman" w:cs="Times New Roman" w:hAnsi="Times New Roman"/>
          <w:sz w:val="24"/>
          <w:szCs w:val="24"/>
        </w:rPr>
        <w:t>ions</w:t>
      </w:r>
      <w:r>
        <w:rPr>
          <w:rFonts w:ascii="Times New Roman" w:cs="Times New Roman" w:hAnsi="Times New Roman"/>
          <w:sz w:val="24"/>
          <w:szCs w:val="24"/>
        </w:rPr>
        <w:t xml:space="preserve"> (Wong, 2006). </w:t>
      </w:r>
    </w:p>
    <w:p>
      <w:pPr>
        <w:pStyle w:val="style0"/>
        <w:spacing w:after="0"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Among, other important ethical issues a foreign company setting up in Australia should consider </w:t>
      </w:r>
      <w:r>
        <w:rPr>
          <w:rFonts w:ascii="Times New Roman" w:cs="Times New Roman" w:hAnsi="Times New Roman"/>
          <w:sz w:val="24"/>
          <w:szCs w:val="24"/>
        </w:rPr>
        <w:t>is</w:t>
      </w:r>
      <w:r>
        <w:rPr>
          <w:rFonts w:ascii="Times New Roman" w:cs="Times New Roman" w:hAnsi="Times New Roman"/>
          <w:sz w:val="24"/>
          <w:szCs w:val="24"/>
        </w:rPr>
        <w:t xml:space="preserve"> the moral question on water use.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As Australia's water supply gradually began to </w:t>
      </w:r>
      <w:r>
        <w:rPr>
          <w:rFonts w:ascii="Times New Roman" w:cs="Times New Roman" w:hAnsi="Times New Roman"/>
          <w:sz w:val="24"/>
          <w:szCs w:val="24"/>
        </w:rPr>
        <w:t>dry up</w:t>
      </w:r>
      <w:r>
        <w:rPr>
          <w:rFonts w:ascii="Times New Roman" w:cs="Times New Roman" w:hAnsi="Times New Roman"/>
          <w:sz w:val="24"/>
          <w:szCs w:val="24"/>
        </w:rPr>
        <w:t xml:space="preserve">, its carwash industry began to grow. With more vehicle proprietors than any other time being pursued out of the garage, clients began to </w:t>
      </w:r>
      <w:r>
        <w:rPr>
          <w:rFonts w:ascii="Times New Roman" w:cs="Times New Roman" w:hAnsi="Times New Roman"/>
          <w:sz w:val="24"/>
          <w:szCs w:val="24"/>
        </w:rPr>
        <w:t>line-up</w:t>
      </w:r>
      <w:r>
        <w:rPr>
          <w:rFonts w:ascii="Times New Roman" w:cs="Times New Roman" w:hAnsi="Times New Roman"/>
          <w:sz w:val="24"/>
          <w:szCs w:val="24"/>
        </w:rPr>
        <w:t xml:space="preserve"> at expert washes. Under extreme dry season confinements, </w:t>
      </w:r>
      <w:r>
        <w:rPr>
          <w:rFonts w:ascii="Times New Roman" w:cs="Times New Roman" w:hAnsi="Times New Roman"/>
          <w:sz w:val="24"/>
          <w:szCs w:val="24"/>
        </w:rPr>
        <w:t>in-bay automatic</w:t>
      </w:r>
      <w:r>
        <w:rPr>
          <w:rFonts w:ascii="Times New Roman" w:cs="Times New Roman" w:hAnsi="Times New Roman"/>
          <w:sz w:val="24"/>
          <w:szCs w:val="24"/>
        </w:rPr>
        <w:t xml:space="preserve"> carwashes are just permitted to use around 19 gallons of </w:t>
      </w:r>
      <w:r>
        <w:rPr>
          <w:rFonts w:ascii="Times New Roman" w:cs="Times New Roman" w:hAnsi="Times New Roman"/>
          <w:sz w:val="24"/>
          <w:szCs w:val="24"/>
        </w:rPr>
        <w:t>fresh</w:t>
      </w:r>
      <w:r>
        <w:rPr>
          <w:rFonts w:ascii="Times New Roman" w:cs="Times New Roman" w:hAnsi="Times New Roman"/>
          <w:sz w:val="24"/>
          <w:szCs w:val="24"/>
        </w:rPr>
        <w:t xml:space="preserve"> water per vehicle. Regions hardest hit are Queensland, at Level 5 water limitations, and Victoria, at Level 4 water </w:t>
      </w:r>
      <w:r>
        <w:rPr>
          <w:rFonts w:ascii="Times New Roman" w:cs="Times New Roman" w:hAnsi="Times New Roman"/>
          <w:sz w:val="24"/>
          <w:szCs w:val="24"/>
        </w:rPr>
        <w:t>restrictions</w:t>
      </w:r>
      <w:r>
        <w:rPr>
          <w:rFonts w:ascii="Times New Roman" w:cs="Times New Roman" w:hAnsi="Times New Roman"/>
          <w:sz w:val="24"/>
          <w:szCs w:val="24"/>
        </w:rPr>
        <w:t xml:space="preserve"> (</w:t>
      </w:r>
      <w:r>
        <w:rPr>
          <w:rFonts w:ascii="Times New Roman" w:cs="Times New Roman" w:hAnsi="Times New Roman"/>
          <w:sz w:val="24"/>
          <w:szCs w:val="24"/>
        </w:rPr>
        <w:t>Corbisiero</w:t>
      </w:r>
      <w:r>
        <w:rPr>
          <w:rFonts w:ascii="Times New Roman" w:cs="Times New Roman" w:hAnsi="Times New Roman"/>
          <w:sz w:val="24"/>
          <w:szCs w:val="24"/>
        </w:rPr>
        <w:t xml:space="preserve">, 2010).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In Victoria, the </w:t>
      </w:r>
      <w:r>
        <w:rPr>
          <w:rFonts w:ascii="Times New Roman" w:cs="Times New Roman" w:hAnsi="Times New Roman"/>
          <w:sz w:val="24"/>
          <w:szCs w:val="24"/>
        </w:rPr>
        <w:t>local</w:t>
      </w:r>
      <w:r>
        <w:rPr>
          <w:rFonts w:ascii="Times New Roman" w:cs="Times New Roman" w:hAnsi="Times New Roman"/>
          <w:sz w:val="24"/>
          <w:szCs w:val="24"/>
        </w:rPr>
        <w:t xml:space="preserve"> government </w:t>
      </w:r>
      <w:r>
        <w:rPr>
          <w:rFonts w:ascii="Times New Roman" w:cs="Times New Roman" w:hAnsi="Times New Roman"/>
          <w:sz w:val="24"/>
          <w:szCs w:val="24"/>
        </w:rPr>
        <w:t xml:space="preserve"> has directed</w:t>
      </w:r>
      <w:r>
        <w:rPr>
          <w:rFonts w:ascii="Times New Roman" w:cs="Times New Roman" w:hAnsi="Times New Roman"/>
          <w:sz w:val="24"/>
          <w:szCs w:val="24"/>
        </w:rPr>
        <w:t xml:space="preserve"> that carwash water supply </w:t>
      </w:r>
      <w:r>
        <w:rPr>
          <w:rFonts w:ascii="Times New Roman" w:cs="Times New Roman" w:hAnsi="Times New Roman"/>
          <w:sz w:val="24"/>
          <w:szCs w:val="24"/>
        </w:rPr>
        <w:t>be withdrawn</w:t>
      </w:r>
      <w:r>
        <w:rPr>
          <w:rFonts w:ascii="Times New Roman" w:cs="Times New Roman" w:hAnsi="Times New Roman"/>
          <w:sz w:val="24"/>
          <w:szCs w:val="24"/>
        </w:rPr>
        <w:t xml:space="preserve"> at Level 4 </w:t>
      </w:r>
      <w:r>
        <w:rPr>
          <w:rFonts w:ascii="Times New Roman" w:cs="Times New Roman" w:hAnsi="Times New Roman"/>
          <w:sz w:val="24"/>
          <w:szCs w:val="24"/>
        </w:rPr>
        <w:t>restrictions</w:t>
      </w:r>
      <w:r>
        <w:rPr>
          <w:rFonts w:ascii="Times New Roman" w:cs="Times New Roman" w:hAnsi="Times New Roman"/>
          <w:sz w:val="24"/>
          <w:szCs w:val="24"/>
        </w:rPr>
        <w:t xml:space="preserve">, however in the wake of campaigning by the Australian Car Wash Association (ACWA) and meeting with the business, the </w:t>
      </w:r>
      <w:r>
        <w:rPr>
          <w:rFonts w:ascii="Times New Roman" w:cs="Times New Roman" w:hAnsi="Times New Roman"/>
          <w:sz w:val="24"/>
          <w:szCs w:val="24"/>
        </w:rPr>
        <w:t>area</w:t>
      </w:r>
      <w:r>
        <w:rPr>
          <w:rFonts w:ascii="Times New Roman" w:cs="Times New Roman" w:hAnsi="Times New Roman"/>
          <w:sz w:val="24"/>
          <w:szCs w:val="24"/>
        </w:rPr>
        <w:t xml:space="preserve"> has presented another </w:t>
      </w:r>
      <w:r>
        <w:rPr>
          <w:rFonts w:ascii="Times New Roman" w:cs="Times New Roman" w:hAnsi="Times New Roman"/>
          <w:sz w:val="24"/>
          <w:szCs w:val="24"/>
        </w:rPr>
        <w:t>level</w:t>
      </w:r>
      <w:r>
        <w:rPr>
          <w:rFonts w:ascii="Times New Roman" w:cs="Times New Roman" w:hAnsi="Times New Roman"/>
          <w:sz w:val="24"/>
          <w:szCs w:val="24"/>
        </w:rPr>
        <w:t>: 3A, which permits carwashes that utilization under 19</w:t>
      </w:r>
      <w:r>
        <w:rPr>
          <w:rFonts w:ascii="Times New Roman" w:cs="Times New Roman" w:hAnsi="Times New Roman"/>
          <w:sz w:val="24"/>
          <w:szCs w:val="24"/>
        </w:rPr>
        <w:t xml:space="preserve"> gallons of water to stay open</w:t>
      </w:r>
      <w:r>
        <w:rPr>
          <w:rFonts w:ascii="Times New Roman" w:cs="Times New Roman" w:hAnsi="Times New Roman"/>
          <w:sz w:val="24"/>
          <w:szCs w:val="24"/>
        </w:rPr>
        <w:t xml:space="preserve"> (</w:t>
      </w:r>
      <w:r>
        <w:rPr>
          <w:rFonts w:ascii="Times New Roman" w:cs="Times New Roman" w:hAnsi="Times New Roman"/>
          <w:sz w:val="24"/>
          <w:szCs w:val="24"/>
        </w:rPr>
        <w:t>Corbisiero</w:t>
      </w:r>
      <w:r>
        <w:rPr>
          <w:rFonts w:ascii="Times New Roman" w:cs="Times New Roman" w:hAnsi="Times New Roman"/>
          <w:sz w:val="24"/>
          <w:szCs w:val="24"/>
        </w:rPr>
        <w:t xml:space="preserve">, 2010). </w:t>
      </w: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Cultural</w:t>
      </w:r>
      <w:r>
        <w:rPr>
          <w:rFonts w:ascii="Times New Roman" w:cs="Times New Roman" w:hAnsi="Times New Roman"/>
          <w:sz w:val="24"/>
          <w:szCs w:val="24"/>
        </w:rPr>
        <w:t xml:space="preserve"> Issues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Australians regularly talk about race with a particular goal in mind: Australians are gl</w:t>
      </w:r>
      <w:r>
        <w:rPr>
          <w:rFonts w:ascii="Times New Roman" w:cs="Times New Roman" w:hAnsi="Times New Roman"/>
          <w:sz w:val="24"/>
          <w:szCs w:val="24"/>
        </w:rPr>
        <w:t xml:space="preserve">ad for their mixture culture. </w:t>
      </w:r>
      <w:r>
        <w:rPr>
          <w:rFonts w:ascii="Times New Roman" w:cs="Times New Roman" w:hAnsi="Times New Roman"/>
          <w:sz w:val="24"/>
          <w:szCs w:val="24"/>
        </w:rPr>
        <w:t>P</w:t>
      </w:r>
      <w:r>
        <w:rPr>
          <w:rFonts w:ascii="Times New Roman" w:cs="Times New Roman" w:hAnsi="Times New Roman"/>
          <w:sz w:val="24"/>
          <w:szCs w:val="24"/>
        </w:rPr>
        <w:t>eople</w:t>
      </w:r>
      <w:r>
        <w:rPr>
          <w:rFonts w:ascii="Times New Roman" w:cs="Times New Roman" w:hAnsi="Times New Roman"/>
          <w:sz w:val="24"/>
          <w:szCs w:val="24"/>
        </w:rPr>
        <w:t xml:space="preserve"> are additionally pleased with their own legacies. Fun loving ethnic sobriquets can be utilized by </w:t>
      </w:r>
      <w:r>
        <w:rPr>
          <w:rFonts w:ascii="Times New Roman" w:cs="Times New Roman" w:hAnsi="Times New Roman"/>
          <w:sz w:val="24"/>
          <w:szCs w:val="24"/>
        </w:rPr>
        <w:t>people</w:t>
      </w:r>
      <w:r>
        <w:rPr>
          <w:rFonts w:ascii="Times New Roman" w:cs="Times New Roman" w:hAnsi="Times New Roman"/>
          <w:sz w:val="24"/>
          <w:szCs w:val="24"/>
        </w:rPr>
        <w:t xml:space="preserve"> to depict their experience. This can truly stun guests (</w:t>
      </w:r>
      <w:r>
        <w:rPr>
          <w:rFonts w:ascii="Times New Roman" w:cs="Times New Roman" w:hAnsi="Times New Roman"/>
          <w:sz w:val="24"/>
          <w:szCs w:val="24"/>
        </w:rPr>
        <w:t>Kimmorley</w:t>
      </w:r>
      <w:r>
        <w:rPr>
          <w:rFonts w:ascii="Times New Roman" w:cs="Times New Roman" w:hAnsi="Times New Roman"/>
          <w:sz w:val="24"/>
          <w:szCs w:val="24"/>
        </w:rPr>
        <w:t xml:space="preserve">, 2016).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 laid-back disposition of Australians courses through most parts of life and, to </w:t>
      </w:r>
      <w:r>
        <w:rPr>
          <w:rFonts w:ascii="Times New Roman" w:cs="Times New Roman" w:hAnsi="Times New Roman"/>
          <w:sz w:val="24"/>
          <w:szCs w:val="24"/>
        </w:rPr>
        <w:t>foreigner</w:t>
      </w:r>
      <w:r>
        <w:rPr>
          <w:rFonts w:ascii="Times New Roman" w:cs="Times New Roman" w:hAnsi="Times New Roman"/>
          <w:sz w:val="24"/>
          <w:szCs w:val="24"/>
        </w:rPr>
        <w:t xml:space="preserve">s, </w:t>
      </w:r>
      <w:r>
        <w:rPr>
          <w:rFonts w:ascii="Times New Roman" w:cs="Times New Roman" w:hAnsi="Times New Roman"/>
          <w:sz w:val="24"/>
          <w:szCs w:val="24"/>
        </w:rPr>
        <w:t>people</w:t>
      </w:r>
      <w:r>
        <w:rPr>
          <w:rFonts w:ascii="Times New Roman" w:cs="Times New Roman" w:hAnsi="Times New Roman"/>
          <w:sz w:val="24"/>
          <w:szCs w:val="24"/>
        </w:rPr>
        <w:t xml:space="preserve"> can appear to be shockingly loose in distressing circumstances.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In Australia, obscenity is the standard and is a characteristic </w:t>
      </w:r>
      <w:r>
        <w:rPr>
          <w:rFonts w:ascii="Times New Roman" w:cs="Times New Roman" w:hAnsi="Times New Roman"/>
          <w:sz w:val="24"/>
          <w:szCs w:val="24"/>
        </w:rPr>
        <w:t>part</w:t>
      </w:r>
      <w:r>
        <w:rPr>
          <w:rFonts w:ascii="Times New Roman" w:cs="Times New Roman" w:hAnsi="Times New Roman"/>
          <w:sz w:val="24"/>
          <w:szCs w:val="24"/>
        </w:rPr>
        <w:t xml:space="preserve"> of the </w:t>
      </w:r>
      <w:r>
        <w:rPr>
          <w:rFonts w:ascii="Times New Roman" w:cs="Times New Roman" w:hAnsi="Times New Roman"/>
          <w:sz w:val="24"/>
          <w:szCs w:val="24"/>
        </w:rPr>
        <w:t>local</w:t>
      </w:r>
      <w:r>
        <w:rPr>
          <w:rFonts w:ascii="Times New Roman" w:cs="Times New Roman" w:hAnsi="Times New Roman"/>
          <w:sz w:val="24"/>
          <w:szCs w:val="24"/>
        </w:rPr>
        <w:t xml:space="preserve"> vocabulary. It's normal to hear swear words utilized in the work put and not unthinkable to drop the periodic irreverence. </w:t>
      </w:r>
      <w:r>
        <w:rPr>
          <w:rFonts w:ascii="Times New Roman" w:cs="Times New Roman" w:hAnsi="Times New Roman"/>
          <w:sz w:val="24"/>
          <w:szCs w:val="24"/>
        </w:rPr>
        <w:t xml:space="preserve">However, they take into account who they are talking to </w:t>
      </w:r>
      <w:r>
        <w:rPr>
          <w:rFonts w:ascii="Times New Roman" w:cs="Times New Roman" w:hAnsi="Times New Roman"/>
          <w:sz w:val="24"/>
          <w:szCs w:val="24"/>
        </w:rPr>
        <w:t xml:space="preserve">(Katie, C. (2016).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Australians consistently include in the </w:t>
      </w:r>
      <w:r>
        <w:rPr>
          <w:rFonts w:ascii="Times New Roman" w:cs="Times New Roman" w:hAnsi="Times New Roman"/>
          <w:sz w:val="24"/>
          <w:szCs w:val="24"/>
        </w:rPr>
        <w:t>list</w:t>
      </w:r>
      <w:r>
        <w:rPr>
          <w:rFonts w:ascii="Times New Roman" w:cs="Times New Roman" w:hAnsi="Times New Roman"/>
          <w:sz w:val="24"/>
          <w:szCs w:val="24"/>
        </w:rPr>
        <w:t xml:space="preserve"> of </w:t>
      </w:r>
      <w:r>
        <w:rPr>
          <w:rFonts w:ascii="Times New Roman" w:cs="Times New Roman" w:hAnsi="Times New Roman"/>
          <w:sz w:val="24"/>
          <w:szCs w:val="24"/>
        </w:rPr>
        <w:t>n</w:t>
      </w:r>
      <w:r>
        <w:rPr>
          <w:rFonts w:ascii="Times New Roman" w:cs="Times New Roman" w:hAnsi="Times New Roman"/>
          <w:sz w:val="24"/>
          <w:szCs w:val="24"/>
        </w:rPr>
        <w:t xml:space="preserve">ations with the world's longest working weeks. There's even a well-worn saying for diligent work – "hard </w:t>
      </w:r>
      <w:r>
        <w:rPr>
          <w:rFonts w:ascii="Times New Roman" w:cs="Times New Roman" w:hAnsi="Times New Roman"/>
          <w:sz w:val="24"/>
          <w:szCs w:val="24"/>
        </w:rPr>
        <w:t>yakka</w:t>
      </w:r>
      <w:r>
        <w:rPr>
          <w:rFonts w:ascii="Times New Roman" w:cs="Times New Roman" w:hAnsi="Times New Roman"/>
          <w:sz w:val="24"/>
          <w:szCs w:val="24"/>
        </w:rPr>
        <w:t xml:space="preserve">" – and it's an identification of pride. Low dimensions of object are a method for keeping things on a level while </w:t>
      </w:r>
      <w:r>
        <w:rPr>
          <w:rFonts w:ascii="Times New Roman" w:cs="Times New Roman" w:hAnsi="Times New Roman"/>
          <w:sz w:val="24"/>
          <w:szCs w:val="24"/>
        </w:rPr>
        <w:t>working</w:t>
      </w:r>
      <w:r>
        <w:rPr>
          <w:rFonts w:ascii="Times New Roman" w:cs="Times New Roman" w:hAnsi="Times New Roman"/>
          <w:sz w:val="24"/>
          <w:szCs w:val="24"/>
        </w:rPr>
        <w:t xml:space="preserve"> (</w:t>
      </w:r>
      <w:r>
        <w:rPr>
          <w:rFonts w:ascii="Times New Roman" w:cs="Times New Roman" w:hAnsi="Times New Roman"/>
          <w:sz w:val="24"/>
          <w:szCs w:val="24"/>
        </w:rPr>
        <w:t>Kimmorley</w:t>
      </w:r>
      <w:r>
        <w:rPr>
          <w:rFonts w:ascii="Times New Roman" w:cs="Times New Roman" w:hAnsi="Times New Roman"/>
          <w:sz w:val="24"/>
          <w:szCs w:val="24"/>
        </w:rPr>
        <w:t xml:space="preserve">, 2016).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Office </w:t>
      </w:r>
      <w:r>
        <w:rPr>
          <w:rFonts w:ascii="Times New Roman" w:cs="Times New Roman" w:hAnsi="Times New Roman"/>
          <w:sz w:val="24"/>
          <w:szCs w:val="24"/>
        </w:rPr>
        <w:t>hierarchies</w:t>
      </w:r>
      <w:r>
        <w:rPr>
          <w:rFonts w:ascii="Times New Roman" w:cs="Times New Roman" w:hAnsi="Times New Roman"/>
          <w:sz w:val="24"/>
          <w:szCs w:val="24"/>
        </w:rPr>
        <w:t xml:space="preserve"> </w:t>
      </w:r>
      <w:r>
        <w:rPr>
          <w:rFonts w:ascii="Times New Roman" w:cs="Times New Roman" w:hAnsi="Times New Roman"/>
          <w:sz w:val="24"/>
          <w:szCs w:val="24"/>
        </w:rPr>
        <w:t>are not common</w:t>
      </w:r>
      <w:r>
        <w:rPr>
          <w:rFonts w:ascii="Times New Roman" w:cs="Times New Roman" w:hAnsi="Times New Roman"/>
          <w:sz w:val="24"/>
          <w:szCs w:val="24"/>
        </w:rPr>
        <w:t xml:space="preserve">. Pecking order doesn't generally exist in numerous Australian workplaces. </w:t>
      </w:r>
      <w:r>
        <w:rPr>
          <w:rFonts w:ascii="Times New Roman" w:cs="Times New Roman" w:hAnsi="Times New Roman"/>
          <w:sz w:val="24"/>
          <w:szCs w:val="24"/>
        </w:rPr>
        <w:t>Many</w:t>
      </w:r>
      <w:r>
        <w:rPr>
          <w:rFonts w:ascii="Times New Roman" w:cs="Times New Roman" w:hAnsi="Times New Roman"/>
          <w:sz w:val="24"/>
          <w:szCs w:val="24"/>
        </w:rPr>
        <w:t xml:space="preserve"> </w:t>
      </w:r>
      <w:r>
        <w:rPr>
          <w:rFonts w:ascii="Times New Roman" w:cs="Times New Roman" w:hAnsi="Times New Roman"/>
          <w:sz w:val="24"/>
          <w:szCs w:val="24"/>
        </w:rPr>
        <w:t>companies</w:t>
      </w:r>
      <w:r>
        <w:rPr>
          <w:rFonts w:ascii="Times New Roman" w:cs="Times New Roman" w:hAnsi="Times New Roman"/>
          <w:sz w:val="24"/>
          <w:szCs w:val="24"/>
        </w:rPr>
        <w:t xml:space="preserve"> empower a similar </w:t>
      </w:r>
      <w:r>
        <w:rPr>
          <w:rFonts w:ascii="Times New Roman" w:cs="Times New Roman" w:hAnsi="Times New Roman"/>
          <w:sz w:val="24"/>
          <w:szCs w:val="24"/>
        </w:rPr>
        <w:t>level</w:t>
      </w:r>
      <w:r>
        <w:rPr>
          <w:rFonts w:ascii="Times New Roman" w:cs="Times New Roman" w:hAnsi="Times New Roman"/>
          <w:sz w:val="24"/>
          <w:szCs w:val="24"/>
        </w:rPr>
        <w:t xml:space="preserve"> of commitment </w:t>
      </w:r>
      <w:r>
        <w:rPr>
          <w:rFonts w:ascii="Times New Roman" w:cs="Times New Roman" w:hAnsi="Times New Roman"/>
          <w:sz w:val="24"/>
          <w:szCs w:val="24"/>
        </w:rPr>
        <w:t xml:space="preserve">and respect </w:t>
      </w:r>
      <w:r>
        <w:rPr>
          <w:rFonts w:ascii="Times New Roman" w:cs="Times New Roman" w:hAnsi="Times New Roman"/>
          <w:sz w:val="24"/>
          <w:szCs w:val="24"/>
        </w:rPr>
        <w:t xml:space="preserve">with all </w:t>
      </w:r>
      <w:r>
        <w:rPr>
          <w:rFonts w:ascii="Times New Roman" w:cs="Times New Roman" w:hAnsi="Times New Roman"/>
          <w:sz w:val="24"/>
          <w:szCs w:val="24"/>
        </w:rPr>
        <w:t>employees</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Kimmorley</w:t>
      </w:r>
      <w:r>
        <w:rPr>
          <w:rFonts w:ascii="Times New Roman" w:cs="Times New Roman" w:hAnsi="Times New Roman"/>
          <w:sz w:val="24"/>
          <w:szCs w:val="24"/>
        </w:rPr>
        <w:t xml:space="preserve">, 2016). </w:t>
      </w:r>
    </w:p>
    <w:p>
      <w:pPr>
        <w:pStyle w:val="style0"/>
        <w:spacing w:lineRule="auto" w:line="480"/>
        <w:ind w:firstLine="567"/>
        <w:rPr>
          <w:rFonts w:ascii="Times New Roman" w:cs="Times New Roman" w:hAnsi="Times New Roman"/>
          <w:sz w:val="24"/>
          <w:szCs w:val="24"/>
        </w:rPr>
      </w:pPr>
      <w:r>
        <w:rPr>
          <w:rFonts w:ascii="Times New Roman" w:cs="Times New Roman" w:hAnsi="Times New Roman"/>
          <w:b/>
          <w:sz w:val="24"/>
          <w:szCs w:val="24"/>
        </w:rPr>
        <w:t>Conclusion</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As one considers the above legal, ethical and cultural issues while setting up his business, one needs to take into account the Foreign Investment Review Board (FIRB) guidelines. </w:t>
      </w:r>
      <w:r>
        <w:rPr>
          <w:rFonts w:ascii="Times New Roman" w:cs="Times New Roman" w:hAnsi="Times New Roman"/>
          <w:sz w:val="24"/>
          <w:szCs w:val="24"/>
        </w:rPr>
        <w:t xml:space="preserve">FIRB gives foreign investment strategy guidance to the Australian </w:t>
      </w:r>
      <w:r>
        <w:rPr>
          <w:rFonts w:ascii="Times New Roman" w:cs="Times New Roman" w:hAnsi="Times New Roman"/>
          <w:sz w:val="24"/>
          <w:szCs w:val="24"/>
        </w:rPr>
        <w:t>federal</w:t>
      </w:r>
      <w:r>
        <w:rPr>
          <w:rFonts w:ascii="Times New Roman" w:cs="Times New Roman" w:hAnsi="Times New Roman"/>
          <w:sz w:val="24"/>
          <w:szCs w:val="24"/>
        </w:rPr>
        <w:t xml:space="preserve"> government. FIRB </w:t>
      </w:r>
      <w:r>
        <w:rPr>
          <w:rFonts w:ascii="Times New Roman" w:cs="Times New Roman" w:hAnsi="Times New Roman"/>
          <w:sz w:val="24"/>
          <w:szCs w:val="24"/>
        </w:rPr>
        <w:t>analyzes</w:t>
      </w:r>
      <w:r>
        <w:rPr>
          <w:rFonts w:ascii="Times New Roman" w:cs="Times New Roman" w:hAnsi="Times New Roman"/>
          <w:sz w:val="24"/>
          <w:szCs w:val="24"/>
        </w:rPr>
        <w:t xml:space="preserve"> the proposition of foreign investors putting resources into </w:t>
      </w:r>
      <w:r>
        <w:rPr>
          <w:rFonts w:ascii="Times New Roman" w:cs="Times New Roman" w:hAnsi="Times New Roman"/>
          <w:sz w:val="24"/>
          <w:szCs w:val="24"/>
        </w:rPr>
        <w:t xml:space="preserve">Australia and </w:t>
      </w:r>
      <w:r>
        <w:rPr>
          <w:rFonts w:ascii="Times New Roman" w:cs="Times New Roman" w:hAnsi="Times New Roman"/>
          <w:sz w:val="24"/>
          <w:szCs w:val="24"/>
        </w:rPr>
        <w:t>advise</w:t>
      </w:r>
      <w:r>
        <w:rPr>
          <w:rFonts w:ascii="Times New Roman" w:cs="Times New Roman" w:hAnsi="Times New Roman"/>
          <w:sz w:val="24"/>
          <w:szCs w:val="24"/>
        </w:rPr>
        <w:t xml:space="preserve">s the administration whether the recommendations agree to </w:t>
      </w:r>
      <w:r>
        <w:rPr>
          <w:rFonts w:ascii="Times New Roman" w:cs="Times New Roman" w:hAnsi="Times New Roman"/>
          <w:sz w:val="24"/>
          <w:szCs w:val="24"/>
        </w:rPr>
        <w:t>foreign</w:t>
      </w:r>
      <w:r>
        <w:rPr>
          <w:rFonts w:ascii="Times New Roman" w:cs="Times New Roman" w:hAnsi="Times New Roman"/>
          <w:sz w:val="24"/>
          <w:szCs w:val="24"/>
        </w:rPr>
        <w:t xml:space="preserve"> venture approaches and the Foreign Acquisitions and Takeovers Act 1975 (</w:t>
      </w:r>
      <w:r>
        <w:rPr>
          <w:rFonts w:ascii="Times New Roman" w:cs="Times New Roman" w:hAnsi="Times New Roman"/>
          <w:sz w:val="24"/>
          <w:szCs w:val="24"/>
        </w:rPr>
        <w:t>Cth</w:t>
      </w:r>
      <w:r>
        <w:rPr>
          <w:rFonts w:ascii="Times New Roman" w:cs="Times New Roman" w:hAnsi="Times New Roman"/>
          <w:sz w:val="24"/>
          <w:szCs w:val="24"/>
        </w:rPr>
        <w:t xml:space="preserv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FIRB issues strategy </w:t>
      </w:r>
      <w:r>
        <w:rPr>
          <w:rFonts w:ascii="Times New Roman" w:cs="Times New Roman" w:hAnsi="Times New Roman"/>
          <w:sz w:val="24"/>
          <w:szCs w:val="24"/>
        </w:rPr>
        <w:t>document</w:t>
      </w:r>
      <w:r>
        <w:rPr>
          <w:rFonts w:ascii="Times New Roman" w:cs="Times New Roman" w:hAnsi="Times New Roman"/>
          <w:sz w:val="24"/>
          <w:szCs w:val="24"/>
        </w:rPr>
        <w:t xml:space="preserve"> which plot the sorts of investments for which</w:t>
      </w:r>
      <w:r>
        <w:rPr>
          <w:rFonts w:ascii="Times New Roman" w:cs="Times New Roman" w:hAnsi="Times New Roman"/>
          <w:sz w:val="24"/>
          <w:szCs w:val="24"/>
        </w:rPr>
        <w:t xml:space="preserve"> </w:t>
      </w:r>
      <w:r>
        <w:rPr>
          <w:rFonts w:ascii="Times New Roman" w:cs="Times New Roman" w:hAnsi="Times New Roman"/>
          <w:sz w:val="24"/>
          <w:szCs w:val="24"/>
        </w:rPr>
        <w:t xml:space="preserve">a foreign </w:t>
      </w:r>
      <w:r>
        <w:rPr>
          <w:rFonts w:ascii="Times New Roman" w:cs="Times New Roman" w:hAnsi="Times New Roman"/>
          <w:sz w:val="24"/>
          <w:szCs w:val="24"/>
        </w:rPr>
        <w:t>investor</w:t>
      </w:r>
      <w:r>
        <w:rPr>
          <w:rFonts w:ascii="Times New Roman" w:cs="Times New Roman" w:hAnsi="Times New Roman"/>
          <w:sz w:val="24"/>
          <w:szCs w:val="24"/>
        </w:rPr>
        <w:t xml:space="preserve"> will require </w:t>
      </w:r>
      <w:r>
        <w:rPr>
          <w:rFonts w:ascii="Times New Roman" w:cs="Times New Roman" w:hAnsi="Times New Roman"/>
          <w:sz w:val="24"/>
          <w:szCs w:val="24"/>
        </w:rPr>
        <w:t>approval</w:t>
      </w:r>
      <w:r>
        <w:rPr>
          <w:rFonts w:ascii="Times New Roman" w:cs="Times New Roman" w:hAnsi="Times New Roman"/>
          <w:sz w:val="24"/>
          <w:szCs w:val="24"/>
        </w:rPr>
        <w:t xml:space="preserve">. Furthermore, there are a few points of </w:t>
      </w:r>
      <w:r>
        <w:rPr>
          <w:rFonts w:ascii="Times New Roman" w:cs="Times New Roman" w:hAnsi="Times New Roman"/>
          <w:sz w:val="24"/>
          <w:szCs w:val="24"/>
        </w:rPr>
        <w:t>limit</w:t>
      </w:r>
      <w:r>
        <w:rPr>
          <w:rFonts w:ascii="Times New Roman" w:cs="Times New Roman" w:hAnsi="Times New Roman"/>
          <w:sz w:val="24"/>
          <w:szCs w:val="24"/>
        </w:rPr>
        <w:t xml:space="preserve"> on the sum and kinds of investment a </w:t>
      </w:r>
      <w:r>
        <w:rPr>
          <w:rFonts w:ascii="Times New Roman" w:cs="Times New Roman" w:hAnsi="Times New Roman"/>
          <w:sz w:val="24"/>
          <w:szCs w:val="24"/>
        </w:rPr>
        <w:t>foreign</w:t>
      </w:r>
      <w:r>
        <w:rPr>
          <w:rFonts w:ascii="Times New Roman" w:cs="Times New Roman" w:hAnsi="Times New Roman"/>
          <w:sz w:val="24"/>
          <w:szCs w:val="24"/>
        </w:rPr>
        <w:t xml:space="preserve"> </w:t>
      </w:r>
      <w:r>
        <w:rPr>
          <w:rFonts w:ascii="Times New Roman" w:cs="Times New Roman" w:hAnsi="Times New Roman"/>
          <w:sz w:val="24"/>
          <w:szCs w:val="24"/>
        </w:rPr>
        <w:t>investor</w:t>
      </w:r>
      <w:r>
        <w:rPr>
          <w:rFonts w:ascii="Times New Roman" w:cs="Times New Roman" w:hAnsi="Times New Roman"/>
          <w:sz w:val="24"/>
          <w:szCs w:val="24"/>
        </w:rPr>
        <w:t xml:space="preserve"> can make, for instance, buying an Australian </w:t>
      </w:r>
      <w:r>
        <w:rPr>
          <w:rFonts w:ascii="Times New Roman" w:cs="Times New Roman" w:hAnsi="Times New Roman"/>
          <w:sz w:val="24"/>
          <w:szCs w:val="24"/>
        </w:rPr>
        <w:t xml:space="preserve">land or </w:t>
      </w:r>
      <w:r>
        <w:rPr>
          <w:rFonts w:ascii="Times New Roman" w:cs="Times New Roman" w:hAnsi="Times New Roman"/>
          <w:sz w:val="24"/>
          <w:szCs w:val="24"/>
        </w:rPr>
        <w:t>company</w:t>
      </w:r>
      <w:r>
        <w:rPr>
          <w:rFonts w:ascii="Times New Roman" w:cs="Times New Roman" w:hAnsi="Times New Roman"/>
          <w:sz w:val="24"/>
          <w:szCs w:val="24"/>
        </w:rPr>
        <w:t xml:space="preserve">.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Another reason that must be considered before </w:t>
      </w:r>
      <w:r>
        <w:rPr>
          <w:rFonts w:ascii="Times New Roman" w:cs="Times New Roman" w:hAnsi="Times New Roman"/>
          <w:sz w:val="24"/>
          <w:szCs w:val="24"/>
        </w:rPr>
        <w:t>doing business</w:t>
      </w:r>
      <w:r>
        <w:rPr>
          <w:rFonts w:ascii="Times New Roman" w:cs="Times New Roman" w:hAnsi="Times New Roman"/>
          <w:sz w:val="24"/>
          <w:szCs w:val="24"/>
        </w:rPr>
        <w:t xml:space="preserve"> in the Australia is the way that there is the presence of a </w:t>
      </w:r>
      <w:r>
        <w:rPr>
          <w:rFonts w:ascii="Times New Roman" w:cs="Times New Roman" w:hAnsi="Times New Roman"/>
          <w:sz w:val="24"/>
          <w:szCs w:val="24"/>
        </w:rPr>
        <w:t>mixed</w:t>
      </w:r>
      <w:r>
        <w:rPr>
          <w:rFonts w:ascii="Times New Roman" w:cs="Times New Roman" w:hAnsi="Times New Roman"/>
          <w:sz w:val="24"/>
          <w:szCs w:val="24"/>
        </w:rPr>
        <w:t xml:space="preserve"> economy, it has additionally </w:t>
      </w:r>
      <w:r>
        <w:rPr>
          <w:rFonts w:ascii="Times New Roman" w:cs="Times New Roman" w:hAnsi="Times New Roman"/>
          <w:sz w:val="24"/>
          <w:szCs w:val="24"/>
        </w:rPr>
        <w:t>a moderate unemployment rate, maintained a steady GDP growth rate, high capital investment and high levels of research.</w:t>
      </w:r>
    </w:p>
    <w:p>
      <w:pPr>
        <w:pStyle w:val="style0"/>
        <w:spacing w:lineRule="auto" w:line="480"/>
        <w:ind w:firstLine="567"/>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b/>
          <w:sz w:val="24"/>
          <w:szCs w:val="24"/>
        </w:rPr>
        <w:t>References</w:t>
      </w:r>
    </w:p>
    <w:p>
      <w:pPr>
        <w:pStyle w:val="style0"/>
        <w:spacing w:lineRule="auto" w:line="480"/>
        <w:ind w:hanging="567"/>
        <w:rPr>
          <w:rFonts w:ascii="Times New Roman" w:cs="Times New Roman" w:hAnsi="Times New Roman"/>
          <w:sz w:val="24"/>
          <w:szCs w:val="24"/>
        </w:rPr>
      </w:pPr>
      <w:r>
        <w:rPr>
          <w:rFonts w:ascii="Times New Roman" w:cs="Times New Roman" w:hAnsi="Times New Roman"/>
          <w:sz w:val="24"/>
          <w:szCs w:val="24"/>
        </w:rPr>
        <w:t>Austrade</w:t>
      </w:r>
      <w:r>
        <w:rPr>
          <w:rFonts w:ascii="Times New Roman" w:cs="Times New Roman" w:hAnsi="Times New Roman"/>
          <w:sz w:val="24"/>
          <w:szCs w:val="24"/>
        </w:rPr>
        <w:t>.</w:t>
      </w:r>
      <w:r>
        <w:rPr>
          <w:rFonts w:ascii="Times New Roman" w:cs="Times New Roman" w:hAnsi="Times New Roman"/>
          <w:sz w:val="24"/>
          <w:szCs w:val="24"/>
        </w:rPr>
        <w:t xml:space="preserve"> (2018). Setting up a business in Australia. </w:t>
      </w:r>
      <w:r>
        <w:rPr>
          <w:rFonts w:ascii="Times New Roman" w:cs="Times New Roman" w:hAnsi="Times New Roman"/>
          <w:sz w:val="24"/>
          <w:szCs w:val="24"/>
        </w:rPr>
        <w:t>Asutralian</w:t>
      </w:r>
      <w:r>
        <w:rPr>
          <w:rFonts w:ascii="Times New Roman" w:cs="Times New Roman" w:hAnsi="Times New Roman"/>
          <w:sz w:val="24"/>
          <w:szCs w:val="24"/>
        </w:rPr>
        <w:t xml:space="preserve"> Trade and Investment Commission.</w:t>
      </w:r>
      <w:r>
        <w:rPr>
          <w:rFonts w:ascii="Times New Roman" w:cs="Times New Roman" w:hAnsi="Times New Roman"/>
          <w:sz w:val="24"/>
          <w:szCs w:val="24"/>
        </w:rPr>
        <w:t xml:space="preserve"> Retrieved from: https://www.austrade.gov.au/international/invest/guide-to-investing/setting-up-a-business </w:t>
      </w:r>
    </w:p>
    <w:p>
      <w:pPr>
        <w:pStyle w:val="style0"/>
        <w:spacing w:lineRule="auto" w:line="480"/>
        <w:ind w:hanging="567"/>
        <w:rPr>
          <w:rFonts w:ascii="Times New Roman" w:cs="Times New Roman" w:hAnsi="Times New Roman"/>
          <w:sz w:val="24"/>
          <w:szCs w:val="24"/>
        </w:rPr>
      </w:pPr>
      <w:r>
        <w:rPr>
          <w:rFonts w:ascii="Times New Roman" w:cs="Times New Roman" w:hAnsi="Times New Roman"/>
          <w:sz w:val="24"/>
          <w:szCs w:val="24"/>
        </w:rPr>
        <w:t>Corbisiero</w:t>
      </w:r>
      <w:r>
        <w:rPr>
          <w:rFonts w:ascii="Times New Roman" w:cs="Times New Roman" w:hAnsi="Times New Roman"/>
          <w:sz w:val="24"/>
          <w:szCs w:val="24"/>
        </w:rPr>
        <w:t xml:space="preserve">, K. (2010). </w:t>
      </w:r>
      <w:r>
        <w:rPr>
          <w:rFonts w:ascii="Times New Roman" w:cs="Times New Roman" w:hAnsi="Times New Roman"/>
          <w:sz w:val="24"/>
          <w:szCs w:val="24"/>
        </w:rPr>
        <w:t>Carwashing</w:t>
      </w:r>
      <w:r>
        <w:rPr>
          <w:rFonts w:ascii="Times New Roman" w:cs="Times New Roman" w:hAnsi="Times New Roman"/>
          <w:sz w:val="24"/>
          <w:szCs w:val="24"/>
        </w:rPr>
        <w:t xml:space="preserve"> </w:t>
      </w:r>
      <w:r>
        <w:rPr>
          <w:rFonts w:ascii="Times New Roman" w:cs="Times New Roman" w:hAnsi="Times New Roman"/>
          <w:sz w:val="24"/>
          <w:szCs w:val="24"/>
        </w:rPr>
        <w:t>Around</w:t>
      </w:r>
      <w:r>
        <w:rPr>
          <w:rFonts w:ascii="Times New Roman" w:cs="Times New Roman" w:hAnsi="Times New Roman"/>
          <w:sz w:val="24"/>
          <w:szCs w:val="24"/>
        </w:rPr>
        <w:t xml:space="preserve"> the Globe. Carwash Magazine. Retrieved from: http://www.carwash.com/carwashing-around-the-globe/ </w:t>
      </w:r>
    </w:p>
    <w:p>
      <w:pPr>
        <w:pStyle w:val="style0"/>
        <w:spacing w:after="0" w:lineRule="auto" w:line="480"/>
        <w:ind w:hanging="567"/>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Griffin, R.W. (1993). </w:t>
      </w:r>
      <w:r>
        <w:rPr>
          <w:rFonts w:ascii="Times New Roman" w:cs="Times New Roman" w:eastAsia="Times New Roman" w:hAnsi="Times New Roman"/>
          <w:sz w:val="24"/>
          <w:szCs w:val="24"/>
          <w:lang w:eastAsia="en-GB"/>
        </w:rPr>
        <w:t>Management.</w:t>
      </w:r>
      <w:r>
        <w:rPr>
          <w:rFonts w:ascii="Times New Roman" w:cs="Times New Roman" w:eastAsia="Times New Roman" w:hAnsi="Times New Roman"/>
          <w:sz w:val="24"/>
          <w:szCs w:val="24"/>
          <w:lang w:eastAsia="en-GB"/>
        </w:rPr>
        <w:t xml:space="preserve"> USA: Houghton Mifflin Company. </w:t>
      </w:r>
    </w:p>
    <w:p>
      <w:pPr>
        <w:pStyle w:val="style0"/>
        <w:spacing w:lineRule="auto" w:line="480"/>
        <w:ind w:hanging="567"/>
        <w:rPr>
          <w:rFonts w:ascii="Times New Roman" w:cs="Times New Roman" w:hAnsi="Times New Roman"/>
          <w:sz w:val="24"/>
          <w:szCs w:val="24"/>
        </w:rPr>
      </w:pPr>
      <w:r>
        <w:rPr>
          <w:rFonts w:ascii="Times New Roman" w:cs="Times New Roman" w:hAnsi="Times New Roman"/>
          <w:sz w:val="24"/>
          <w:szCs w:val="24"/>
        </w:rPr>
        <w:t>Joint Fantastic.</w:t>
      </w:r>
      <w:r>
        <w:rPr>
          <w:rFonts w:ascii="Times New Roman" w:cs="Times New Roman" w:hAnsi="Times New Roman"/>
          <w:sz w:val="24"/>
          <w:szCs w:val="24"/>
        </w:rPr>
        <w:t xml:space="preserve"> (2018). Setting Up a Business in Australia for Foreigners. Retrieved from: https://joinfantastic.com.au/blog/business-in-australia-for-foreigners/ </w:t>
      </w:r>
    </w:p>
    <w:p>
      <w:pPr>
        <w:pStyle w:val="style0"/>
        <w:spacing w:lineRule="auto" w:line="480"/>
        <w:ind w:hanging="567"/>
        <w:rPr>
          <w:rFonts w:ascii="Times New Roman" w:cs="Times New Roman" w:hAnsi="Times New Roman"/>
          <w:sz w:val="24"/>
          <w:szCs w:val="24"/>
        </w:rPr>
      </w:pPr>
      <w:r>
        <w:rPr>
          <w:rFonts w:ascii="Times New Roman" w:cs="Times New Roman" w:hAnsi="Times New Roman"/>
          <w:sz w:val="24"/>
          <w:szCs w:val="24"/>
        </w:rPr>
        <w:t xml:space="preserve">Katie, C. (2016). Key Differences </w:t>
      </w:r>
      <w:r>
        <w:rPr>
          <w:rFonts w:ascii="Times New Roman" w:cs="Times New Roman" w:hAnsi="Times New Roman"/>
          <w:sz w:val="24"/>
          <w:szCs w:val="24"/>
        </w:rPr>
        <w:t>Between</w:t>
      </w:r>
      <w:r>
        <w:rPr>
          <w:rFonts w:ascii="Times New Roman" w:cs="Times New Roman" w:hAnsi="Times New Roman"/>
          <w:sz w:val="24"/>
          <w:szCs w:val="24"/>
        </w:rPr>
        <w:t xml:space="preserve"> Australian, American and British Work Culture. </w:t>
      </w:r>
      <w:r>
        <w:rPr>
          <w:rFonts w:ascii="Times New Roman" w:cs="Times New Roman" w:hAnsi="Times New Roman"/>
          <w:sz w:val="24"/>
          <w:szCs w:val="24"/>
        </w:rPr>
        <w:t>Language Trainers.</w:t>
      </w:r>
      <w:r>
        <w:rPr>
          <w:rFonts w:ascii="Times New Roman" w:cs="Times New Roman" w:hAnsi="Times New Roman"/>
          <w:sz w:val="24"/>
          <w:szCs w:val="24"/>
        </w:rPr>
        <w:t xml:space="preserve"> Retrieved from: https://www.languagetrainers.co.uk/blog/2016/09/19/key-differences-between-australian-american-and-british-work-culture/ </w:t>
      </w:r>
    </w:p>
    <w:p>
      <w:pPr>
        <w:pStyle w:val="style0"/>
        <w:spacing w:lineRule="auto" w:line="480"/>
        <w:ind w:hanging="567"/>
        <w:rPr>
          <w:rFonts w:ascii="Times New Roman" w:cs="Times New Roman" w:hAnsi="Times New Roman"/>
          <w:sz w:val="24"/>
          <w:szCs w:val="24"/>
        </w:rPr>
      </w:pPr>
      <w:r>
        <w:rPr>
          <w:rFonts w:ascii="Times New Roman" w:cs="Times New Roman" w:hAnsi="Times New Roman"/>
          <w:sz w:val="24"/>
          <w:szCs w:val="24"/>
        </w:rPr>
        <w:t>Kimmorley</w:t>
      </w:r>
      <w:r>
        <w:rPr>
          <w:rFonts w:ascii="Times New Roman" w:cs="Times New Roman" w:hAnsi="Times New Roman"/>
          <w:sz w:val="24"/>
          <w:szCs w:val="24"/>
        </w:rPr>
        <w:t>, S. (2016).</w:t>
      </w:r>
      <w:r>
        <w:rPr>
          <w:rFonts w:ascii="Times New Roman" w:cs="Times New Roman" w:hAnsi="Times New Roman"/>
          <w:sz w:val="24"/>
          <w:szCs w:val="24"/>
        </w:rPr>
        <w:t xml:space="preserve"> </w:t>
      </w:r>
      <w:r>
        <w:rPr>
          <w:rFonts w:ascii="Times New Roman" w:cs="Times New Roman" w:hAnsi="Times New Roman"/>
          <w:sz w:val="24"/>
          <w:szCs w:val="24"/>
        </w:rPr>
        <w:t>20 Things about Australian Working Culture that can Surprise Foreigners.</w:t>
      </w:r>
      <w:r>
        <w:rPr>
          <w:rFonts w:ascii="Times New Roman" w:cs="Times New Roman" w:hAnsi="Times New Roman"/>
          <w:sz w:val="24"/>
          <w:szCs w:val="24"/>
        </w:rPr>
        <w:t xml:space="preserve"> Business Insider, Australia. Retrieved from: https://www.businessinsider.com.au/20-things-about-australian-working-culture-that-can-surprise-foreigners-2015-3</w:t>
      </w:r>
    </w:p>
    <w:p>
      <w:pPr>
        <w:pStyle w:val="style0"/>
        <w:spacing w:after="0" w:lineRule="auto" w:line="480"/>
        <w:ind w:hanging="567"/>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Loucks</w:t>
      </w:r>
      <w:r>
        <w:rPr>
          <w:rFonts w:ascii="Times New Roman" w:cs="Times New Roman" w:eastAsia="Times New Roman" w:hAnsi="Times New Roman"/>
          <w:sz w:val="24"/>
          <w:szCs w:val="24"/>
          <w:lang w:eastAsia="en-GB"/>
        </w:rPr>
        <w:t>,V.R</w:t>
      </w:r>
      <w:r>
        <w:rPr>
          <w:rFonts w:ascii="Times New Roman" w:cs="Times New Roman" w:eastAsia="Times New Roman" w:hAnsi="Times New Roman"/>
          <w:sz w:val="24"/>
          <w:szCs w:val="24"/>
          <w:lang w:eastAsia="en-GB"/>
        </w:rPr>
        <w:t xml:space="preserve">. (1987) ‘A CEO looks at ethics’. </w:t>
      </w:r>
      <w:r>
        <w:rPr>
          <w:rFonts w:ascii="Times New Roman" w:cs="Times New Roman" w:eastAsia="Times New Roman" w:hAnsi="Times New Roman"/>
          <w:sz w:val="24"/>
          <w:szCs w:val="24"/>
          <w:lang w:eastAsia="en-GB"/>
        </w:rPr>
        <w:t>Business Horizons.</w:t>
      </w:r>
    </w:p>
    <w:p>
      <w:pPr>
        <w:pStyle w:val="style0"/>
        <w:spacing w:lineRule="auto" w:line="480"/>
        <w:ind w:hanging="567"/>
        <w:rPr>
          <w:rFonts w:ascii="Times New Roman" w:cs="Times New Roman" w:hAnsi="Times New Roman"/>
          <w:sz w:val="24"/>
          <w:szCs w:val="24"/>
        </w:rPr>
      </w:pPr>
      <w:r>
        <w:rPr>
          <w:rFonts w:ascii="Times New Roman" w:cs="Times New Roman" w:hAnsi="Times New Roman"/>
          <w:sz w:val="24"/>
          <w:szCs w:val="24"/>
        </w:rPr>
        <w:t>Profitable Venture.</w:t>
      </w:r>
      <w:r>
        <w:rPr>
          <w:rFonts w:ascii="Times New Roman" w:cs="Times New Roman" w:hAnsi="Times New Roman"/>
          <w:sz w:val="24"/>
          <w:szCs w:val="24"/>
        </w:rPr>
        <w:t xml:space="preserve"> (2018). Starting a Business in Australia as a Foreigner – A Complete Guide. </w:t>
      </w:r>
      <w:r>
        <w:rPr>
          <w:rFonts w:ascii="Times New Roman" w:cs="Times New Roman" w:hAnsi="Times New Roman"/>
          <w:sz w:val="24"/>
          <w:szCs w:val="24"/>
        </w:rPr>
        <w:t>Profitable Venture.</w:t>
      </w:r>
      <w:r>
        <w:rPr>
          <w:rFonts w:ascii="Times New Roman" w:cs="Times New Roman" w:hAnsi="Times New Roman"/>
          <w:sz w:val="24"/>
          <w:szCs w:val="24"/>
        </w:rPr>
        <w:t xml:space="preserve"> Retrieved from: https://www.profitableventure.com/starting-a-business-in-australia/ </w:t>
      </w:r>
    </w:p>
    <w:p>
      <w:pPr>
        <w:pStyle w:val="style0"/>
        <w:spacing w:after="0" w:lineRule="auto" w:line="480"/>
        <w:ind w:hanging="567"/>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Wong, P. (2006). A study of Business Ethical Practices in Australian Organisations: A Multiple Case Study', PhD thesis, Southern Cross University, Lismore, NSW. Retrieved from: https://epubs.scu.edu.au/cgi/viewcontent.cgi?article=1049&amp;context=theses</w:t>
      </w: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Words>1223</Words>
  <Pages>7</Pages>
  <Characters>7667</Characters>
  <Application>WPS Office</Application>
  <DocSecurity>0</DocSecurity>
  <Paragraphs>63</Paragraphs>
  <ScaleCrop>false</ScaleCrop>
  <Company>Hewlett-Packard</Company>
  <LinksUpToDate>false</LinksUpToDate>
  <CharactersWithSpaces>8881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2018-12-17T13:39:00Z</dcterms:created>
  <dc:creator>User</dc:creator>
  <lastModifiedBy>MYA-L22</lastModifiedBy>
  <dcterms:modified xsi:type="dcterms:W3CDTF">2018-12-17T23:29:18Z</dcterms:modified>
  <revision>4</revision>
</coreProperties>
</file>

<file path=docProps/custom.xml><?xml version="1.0" encoding="utf-8"?>
<Properties xmlns="http://schemas.openxmlformats.org/officeDocument/2006/custom-properties" xmlns:vt="http://schemas.openxmlformats.org/officeDocument/2006/docPropsVTypes"/>
</file>